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71CAB" w14:textId="78DBB73D" w:rsidR="003D2DF4" w:rsidRPr="00395874" w:rsidRDefault="003D2DF4" w:rsidP="006A6983">
      <w:pPr>
        <w:spacing w:before="120" w:after="120" w:line="276" w:lineRule="auto"/>
        <w:jc w:val="center"/>
        <w:rPr>
          <w:rFonts w:ascii="David" w:hAnsi="David" w:cs="David"/>
          <w:spacing w:val="2"/>
          <w:sz w:val="24"/>
          <w:szCs w:val="24"/>
          <w:rtl/>
        </w:rPr>
      </w:pPr>
      <w:r w:rsidRPr="00395874">
        <w:rPr>
          <w:rFonts w:ascii="David" w:hAnsi="David" w:cs="David"/>
          <w:b/>
          <w:bCs/>
          <w:spacing w:val="2"/>
          <w:sz w:val="24"/>
          <w:szCs w:val="24"/>
          <w:u w:val="single"/>
          <w:rtl/>
        </w:rPr>
        <w:t>נוהל סיוע לאגודות</w:t>
      </w:r>
    </w:p>
    <w:p w14:paraId="288A7268" w14:textId="2011A80E" w:rsidR="003D2DF4" w:rsidRPr="00395874" w:rsidRDefault="003D2DF4" w:rsidP="004B13C0">
      <w:pPr>
        <w:pStyle w:val="a3"/>
        <w:numPr>
          <w:ilvl w:val="0"/>
          <w:numId w:val="1"/>
        </w:numPr>
        <w:spacing w:before="120" w:after="120" w:line="276" w:lineRule="auto"/>
        <w:contextualSpacing w:val="0"/>
        <w:jc w:val="both"/>
        <w:rPr>
          <w:rFonts w:ascii="David" w:hAnsi="David" w:cs="David"/>
          <w:b/>
          <w:bCs/>
          <w:spacing w:val="2"/>
          <w:sz w:val="24"/>
          <w:szCs w:val="24"/>
          <w:rtl/>
        </w:rPr>
      </w:pPr>
      <w:r w:rsidRPr="00395874">
        <w:rPr>
          <w:rFonts w:ascii="David" w:hAnsi="David" w:cs="David"/>
          <w:b/>
          <w:bCs/>
          <w:spacing w:val="2"/>
          <w:sz w:val="24"/>
          <w:szCs w:val="24"/>
          <w:u w:val="single"/>
          <w:rtl/>
        </w:rPr>
        <w:t>מטרה</w:t>
      </w:r>
    </w:p>
    <w:p w14:paraId="6253BC8C" w14:textId="4C780BB7" w:rsidR="003D2DF4" w:rsidRPr="00395874" w:rsidRDefault="003D2DF4" w:rsidP="00264155">
      <w:pPr>
        <w:pStyle w:val="a3"/>
        <w:numPr>
          <w:ilvl w:val="1"/>
          <w:numId w:val="1"/>
        </w:numPr>
        <w:spacing w:before="120" w:after="120" w:line="276" w:lineRule="auto"/>
        <w:ind w:left="957" w:hanging="567"/>
        <w:contextualSpacing w:val="0"/>
        <w:jc w:val="both"/>
        <w:rPr>
          <w:rFonts w:ascii="David" w:hAnsi="David" w:cs="David"/>
          <w:spacing w:val="2"/>
          <w:sz w:val="24"/>
          <w:szCs w:val="24"/>
        </w:rPr>
      </w:pPr>
      <w:r w:rsidRPr="00395874">
        <w:rPr>
          <w:rFonts w:ascii="David" w:hAnsi="David" w:cs="David"/>
          <w:spacing w:val="2"/>
          <w:sz w:val="24"/>
          <w:szCs w:val="24"/>
          <w:rtl/>
        </w:rPr>
        <w:t xml:space="preserve">מטרת הנוהל </w:t>
      </w:r>
      <w:r w:rsidR="006A6983" w:rsidRPr="00395874">
        <w:rPr>
          <w:rFonts w:ascii="David" w:hAnsi="David" w:cs="David"/>
          <w:spacing w:val="2"/>
          <w:sz w:val="24"/>
          <w:szCs w:val="24"/>
          <w:rtl/>
        </w:rPr>
        <w:t xml:space="preserve">היא </w:t>
      </w:r>
      <w:r w:rsidR="00F43027" w:rsidRPr="00395874">
        <w:rPr>
          <w:rFonts w:ascii="David" w:hAnsi="David" w:cs="David"/>
          <w:spacing w:val="2"/>
          <w:sz w:val="24"/>
          <w:szCs w:val="24"/>
          <w:rtl/>
        </w:rPr>
        <w:t>סיוע מקצועי</w:t>
      </w:r>
      <w:r w:rsidR="009B0756" w:rsidRPr="00395874">
        <w:rPr>
          <w:rFonts w:ascii="David" w:hAnsi="David" w:cs="David"/>
          <w:spacing w:val="2"/>
          <w:sz w:val="24"/>
          <w:szCs w:val="24"/>
          <w:rtl/>
        </w:rPr>
        <w:t xml:space="preserve">, ארגוני </w:t>
      </w:r>
      <w:r w:rsidR="00F43027" w:rsidRPr="00395874">
        <w:rPr>
          <w:rFonts w:ascii="David" w:hAnsi="David" w:cs="David"/>
          <w:spacing w:val="2"/>
          <w:sz w:val="24"/>
          <w:szCs w:val="24"/>
          <w:rtl/>
        </w:rPr>
        <w:t>וכספי</w:t>
      </w:r>
      <w:r w:rsidR="00415712" w:rsidRPr="00395874">
        <w:rPr>
          <w:rFonts w:ascii="David" w:hAnsi="David" w:cs="David"/>
          <w:spacing w:val="2"/>
          <w:sz w:val="24"/>
          <w:szCs w:val="24"/>
          <w:rtl/>
        </w:rPr>
        <w:t xml:space="preserve"> לאגודות מקבלות שירותים</w:t>
      </w:r>
      <w:r w:rsidR="00075465" w:rsidRPr="00395874">
        <w:rPr>
          <w:rFonts w:ascii="David" w:hAnsi="David" w:cs="David"/>
          <w:spacing w:val="2"/>
          <w:sz w:val="24"/>
          <w:szCs w:val="24"/>
          <w:rtl/>
        </w:rPr>
        <w:t xml:space="preserve"> </w:t>
      </w:r>
      <w:r w:rsidR="00D17AB2" w:rsidRPr="00395874">
        <w:rPr>
          <w:rFonts w:ascii="David" w:hAnsi="David" w:cs="David"/>
          <w:spacing w:val="2"/>
          <w:sz w:val="24"/>
          <w:szCs w:val="24"/>
          <w:rtl/>
        </w:rPr>
        <w:t>על פי נוהל זה</w:t>
      </w:r>
      <w:r w:rsidR="006A6983" w:rsidRPr="00395874">
        <w:rPr>
          <w:rFonts w:ascii="David" w:hAnsi="David" w:cs="David"/>
          <w:spacing w:val="2"/>
          <w:sz w:val="24"/>
          <w:szCs w:val="24"/>
          <w:rtl/>
        </w:rPr>
        <w:t>.</w:t>
      </w:r>
    </w:p>
    <w:p w14:paraId="41752C9D" w14:textId="5CF3E2EC" w:rsidR="003D2DF4" w:rsidRPr="00395874" w:rsidRDefault="003D2DF4" w:rsidP="00264155">
      <w:pPr>
        <w:pStyle w:val="a3"/>
        <w:numPr>
          <w:ilvl w:val="1"/>
          <w:numId w:val="1"/>
        </w:numPr>
        <w:spacing w:before="120" w:after="120" w:line="276" w:lineRule="auto"/>
        <w:ind w:left="957" w:hanging="567"/>
        <w:contextualSpacing w:val="0"/>
        <w:jc w:val="both"/>
        <w:rPr>
          <w:rFonts w:ascii="David" w:hAnsi="David" w:cs="David"/>
          <w:spacing w:val="2"/>
          <w:sz w:val="24"/>
          <w:szCs w:val="24"/>
        </w:rPr>
      </w:pPr>
      <w:r w:rsidRPr="00395874">
        <w:rPr>
          <w:rFonts w:ascii="David" w:hAnsi="David" w:cs="David"/>
          <w:spacing w:val="2"/>
          <w:sz w:val="24"/>
          <w:szCs w:val="24"/>
          <w:rtl/>
        </w:rPr>
        <w:t xml:space="preserve">סיוע </w:t>
      </w:r>
      <w:r w:rsidR="006A6983" w:rsidRPr="00395874">
        <w:rPr>
          <w:rFonts w:ascii="David" w:hAnsi="David" w:cs="David"/>
          <w:spacing w:val="2"/>
          <w:sz w:val="24"/>
          <w:szCs w:val="24"/>
          <w:rtl/>
        </w:rPr>
        <w:t>על פי</w:t>
      </w:r>
      <w:r w:rsidRPr="00395874">
        <w:rPr>
          <w:rFonts w:ascii="David" w:hAnsi="David" w:cs="David"/>
          <w:spacing w:val="2"/>
          <w:sz w:val="24"/>
          <w:szCs w:val="24"/>
          <w:rtl/>
        </w:rPr>
        <w:t xml:space="preserve"> אמות מידה שקופים ושיווניים בבחינת סיוע ושיתופי פעולה לעמותות מקבלות שירותים מעצמה</w:t>
      </w:r>
      <w:r w:rsidR="00146ECE" w:rsidRPr="00395874">
        <w:rPr>
          <w:rFonts w:ascii="David" w:hAnsi="David" w:cs="David"/>
          <w:spacing w:val="2"/>
          <w:sz w:val="24"/>
          <w:szCs w:val="24"/>
          <w:rtl/>
        </w:rPr>
        <w:t xml:space="preserve"> כדלהלן:</w:t>
      </w:r>
    </w:p>
    <w:p w14:paraId="13A65B7F" w14:textId="3794674C" w:rsidR="005B37CE" w:rsidRPr="00395874" w:rsidRDefault="003D2DF4" w:rsidP="004B13C0">
      <w:pPr>
        <w:pStyle w:val="a3"/>
        <w:numPr>
          <w:ilvl w:val="0"/>
          <w:numId w:val="1"/>
        </w:numPr>
        <w:spacing w:before="120" w:after="120" w:line="276" w:lineRule="auto"/>
        <w:contextualSpacing w:val="0"/>
        <w:jc w:val="both"/>
        <w:rPr>
          <w:rFonts w:ascii="David" w:hAnsi="David" w:cs="David"/>
          <w:b/>
          <w:bCs/>
          <w:spacing w:val="2"/>
          <w:sz w:val="24"/>
          <w:szCs w:val="24"/>
        </w:rPr>
      </w:pPr>
      <w:r w:rsidRPr="00395874">
        <w:rPr>
          <w:rFonts w:ascii="David" w:hAnsi="David" w:cs="David"/>
          <w:b/>
          <w:bCs/>
          <w:spacing w:val="2"/>
          <w:sz w:val="24"/>
          <w:szCs w:val="24"/>
          <w:u w:val="single"/>
          <w:rtl/>
        </w:rPr>
        <w:t>הגדרות</w:t>
      </w:r>
    </w:p>
    <w:p w14:paraId="72746765" w14:textId="274B8C9B" w:rsidR="00DA4DC7" w:rsidRPr="00395874" w:rsidRDefault="00C135B5" w:rsidP="00264155">
      <w:pPr>
        <w:pStyle w:val="a3"/>
        <w:numPr>
          <w:ilvl w:val="1"/>
          <w:numId w:val="1"/>
        </w:numPr>
        <w:spacing w:before="120" w:after="120" w:line="276" w:lineRule="auto"/>
        <w:ind w:left="957" w:hanging="567"/>
        <w:contextualSpacing w:val="0"/>
        <w:jc w:val="both"/>
        <w:rPr>
          <w:rFonts w:ascii="David" w:hAnsi="David" w:cs="David"/>
          <w:spacing w:val="2"/>
          <w:sz w:val="24"/>
          <w:szCs w:val="24"/>
          <w:rtl/>
        </w:rPr>
      </w:pPr>
      <w:r w:rsidRPr="00395874">
        <w:rPr>
          <w:rFonts w:ascii="David" w:hAnsi="David" w:cs="David"/>
          <w:spacing w:val="2"/>
          <w:sz w:val="24"/>
          <w:szCs w:val="24"/>
          <w:rtl/>
        </w:rPr>
        <w:t>"</w:t>
      </w:r>
      <w:r w:rsidR="00DA4DC7" w:rsidRPr="00395874">
        <w:rPr>
          <w:rFonts w:ascii="David" w:hAnsi="David" w:cs="David"/>
          <w:b/>
          <w:bCs/>
          <w:spacing w:val="2"/>
          <w:sz w:val="24"/>
          <w:szCs w:val="24"/>
          <w:rtl/>
        </w:rPr>
        <w:t>אגודה</w:t>
      </w:r>
      <w:r w:rsidRPr="00395874">
        <w:rPr>
          <w:rFonts w:ascii="David" w:hAnsi="David" w:cs="David"/>
          <w:spacing w:val="2"/>
          <w:sz w:val="24"/>
          <w:szCs w:val="24"/>
          <w:rtl/>
        </w:rPr>
        <w:t>"</w:t>
      </w:r>
      <w:r w:rsidR="00DA4DC7" w:rsidRPr="00395874">
        <w:rPr>
          <w:rFonts w:ascii="David" w:hAnsi="David" w:cs="David"/>
          <w:spacing w:val="2"/>
          <w:sz w:val="24"/>
          <w:szCs w:val="24"/>
          <w:rtl/>
        </w:rPr>
        <w:t xml:space="preserve"> - אגודות ספורט ומועדוני ספורט כהגדרתם בחוק הספורט, תשמ"ח-1988 ("</w:t>
      </w:r>
      <w:r w:rsidR="00DA4DC7" w:rsidRPr="00395874">
        <w:rPr>
          <w:rFonts w:ascii="David" w:hAnsi="David" w:cs="David"/>
          <w:b/>
          <w:bCs/>
          <w:spacing w:val="2"/>
          <w:sz w:val="24"/>
          <w:szCs w:val="24"/>
          <w:rtl/>
        </w:rPr>
        <w:t>חוק הספורט</w:t>
      </w:r>
      <w:r w:rsidR="00DA4DC7" w:rsidRPr="00395874">
        <w:rPr>
          <w:rFonts w:ascii="David" w:hAnsi="David" w:cs="David"/>
          <w:spacing w:val="2"/>
          <w:sz w:val="24"/>
          <w:szCs w:val="24"/>
          <w:rtl/>
        </w:rPr>
        <w:t xml:space="preserve">"). </w:t>
      </w:r>
    </w:p>
    <w:p w14:paraId="02F18757" w14:textId="3FD10989" w:rsidR="003D2DF4" w:rsidRPr="00395874" w:rsidRDefault="002810F6" w:rsidP="00264155">
      <w:pPr>
        <w:pStyle w:val="a3"/>
        <w:numPr>
          <w:ilvl w:val="1"/>
          <w:numId w:val="1"/>
        </w:numPr>
        <w:spacing w:before="120" w:after="120" w:line="276" w:lineRule="auto"/>
        <w:ind w:left="957" w:hanging="567"/>
        <w:contextualSpacing w:val="0"/>
        <w:jc w:val="both"/>
        <w:rPr>
          <w:rFonts w:ascii="David" w:hAnsi="David" w:cs="David"/>
          <w:spacing w:val="2"/>
          <w:sz w:val="24"/>
          <w:szCs w:val="24"/>
          <w:rtl/>
        </w:rPr>
      </w:pPr>
      <w:r w:rsidRPr="00395874">
        <w:rPr>
          <w:rFonts w:ascii="David" w:hAnsi="David" w:cs="David"/>
          <w:spacing w:val="2"/>
          <w:sz w:val="24"/>
          <w:szCs w:val="24"/>
          <w:rtl/>
        </w:rPr>
        <w:t>"</w:t>
      </w:r>
      <w:r w:rsidR="00DA4DC7" w:rsidRPr="00395874">
        <w:rPr>
          <w:rFonts w:ascii="David" w:hAnsi="David" w:cs="David"/>
          <w:b/>
          <w:bCs/>
          <w:spacing w:val="2"/>
          <w:sz w:val="24"/>
          <w:szCs w:val="24"/>
          <w:rtl/>
        </w:rPr>
        <w:t>אגודה</w:t>
      </w:r>
      <w:r w:rsidR="003D2DF4" w:rsidRPr="00395874">
        <w:rPr>
          <w:rFonts w:ascii="David" w:hAnsi="David" w:cs="David"/>
          <w:b/>
          <w:bCs/>
          <w:spacing w:val="2"/>
          <w:sz w:val="24"/>
          <w:szCs w:val="24"/>
          <w:rtl/>
        </w:rPr>
        <w:t xml:space="preserve"> </w:t>
      </w:r>
      <w:r w:rsidR="00DA4DC7" w:rsidRPr="00395874">
        <w:rPr>
          <w:rFonts w:ascii="David" w:hAnsi="David" w:cs="David"/>
          <w:b/>
          <w:bCs/>
          <w:spacing w:val="2"/>
          <w:sz w:val="24"/>
          <w:szCs w:val="24"/>
          <w:rtl/>
        </w:rPr>
        <w:t xml:space="preserve">וותיקה </w:t>
      </w:r>
      <w:r w:rsidR="003D2DF4" w:rsidRPr="00395874">
        <w:rPr>
          <w:rFonts w:ascii="David" w:hAnsi="David" w:cs="David"/>
          <w:b/>
          <w:bCs/>
          <w:spacing w:val="2"/>
          <w:sz w:val="24"/>
          <w:szCs w:val="24"/>
          <w:rtl/>
        </w:rPr>
        <w:t>זכאית</w:t>
      </w:r>
      <w:r w:rsidRPr="00395874">
        <w:rPr>
          <w:rFonts w:ascii="David" w:hAnsi="David" w:cs="David"/>
          <w:spacing w:val="2"/>
          <w:sz w:val="24"/>
          <w:szCs w:val="24"/>
          <w:rtl/>
        </w:rPr>
        <w:t>"</w:t>
      </w:r>
      <w:r w:rsidR="003D2DF4" w:rsidRPr="00395874">
        <w:rPr>
          <w:rFonts w:ascii="David" w:hAnsi="David" w:cs="David"/>
          <w:spacing w:val="2"/>
          <w:sz w:val="24"/>
          <w:szCs w:val="24"/>
          <w:rtl/>
        </w:rPr>
        <w:t xml:space="preserve"> – </w:t>
      </w:r>
      <w:r w:rsidR="00DA4DC7" w:rsidRPr="00395874">
        <w:rPr>
          <w:rFonts w:ascii="David" w:hAnsi="David" w:cs="David"/>
          <w:spacing w:val="2"/>
          <w:sz w:val="24"/>
          <w:szCs w:val="24"/>
          <w:rtl/>
        </w:rPr>
        <w:t>אגודה</w:t>
      </w:r>
      <w:r w:rsidR="003D2DF4" w:rsidRPr="00395874">
        <w:rPr>
          <w:rFonts w:ascii="David" w:hAnsi="David" w:cs="David"/>
          <w:spacing w:val="2"/>
          <w:sz w:val="24"/>
          <w:szCs w:val="24"/>
          <w:rtl/>
        </w:rPr>
        <w:t xml:space="preserve"> בעלת ניהול תיקון</w:t>
      </w:r>
      <w:r w:rsidR="00DA4DC7" w:rsidRPr="00395874">
        <w:rPr>
          <w:rFonts w:ascii="David" w:hAnsi="David" w:cs="David"/>
          <w:spacing w:val="2"/>
          <w:sz w:val="24"/>
          <w:szCs w:val="24"/>
          <w:rtl/>
        </w:rPr>
        <w:t xml:space="preserve"> מן הרשם המתאים בשנת </w:t>
      </w:r>
      <w:r w:rsidR="00DA4DC7" w:rsidRPr="00395874">
        <w:rPr>
          <w:rFonts w:ascii="David" w:hAnsi="David" w:cs="David"/>
          <w:sz w:val="24"/>
          <w:szCs w:val="24"/>
          <w:rtl/>
        </w:rPr>
        <w:t>התמיכה</w:t>
      </w:r>
      <w:r w:rsidRPr="00395874">
        <w:rPr>
          <w:rFonts w:ascii="David" w:hAnsi="David" w:cs="David"/>
          <w:spacing w:val="2"/>
          <w:sz w:val="24"/>
          <w:szCs w:val="24"/>
          <w:rtl/>
        </w:rPr>
        <w:t xml:space="preserve"> </w:t>
      </w:r>
      <w:r w:rsidR="003D2DF4" w:rsidRPr="00395874">
        <w:rPr>
          <w:rFonts w:ascii="David" w:hAnsi="David" w:cs="David"/>
          <w:spacing w:val="2"/>
          <w:sz w:val="24"/>
          <w:szCs w:val="24"/>
          <w:rtl/>
        </w:rPr>
        <w:t>המקבלת שירותים מעצמה.</w:t>
      </w:r>
    </w:p>
    <w:p w14:paraId="4DB71947" w14:textId="0BD9B38F" w:rsidR="001F1832" w:rsidRPr="00395874" w:rsidRDefault="00C135B5" w:rsidP="00264155">
      <w:pPr>
        <w:pStyle w:val="a3"/>
        <w:numPr>
          <w:ilvl w:val="1"/>
          <w:numId w:val="1"/>
        </w:numPr>
        <w:spacing w:before="120" w:after="120" w:line="276" w:lineRule="auto"/>
        <w:ind w:left="957" w:hanging="567"/>
        <w:contextualSpacing w:val="0"/>
        <w:jc w:val="both"/>
        <w:rPr>
          <w:rFonts w:ascii="David" w:hAnsi="David" w:cs="David"/>
          <w:spacing w:val="2"/>
          <w:sz w:val="24"/>
          <w:szCs w:val="24"/>
        </w:rPr>
      </w:pPr>
      <w:r w:rsidRPr="00395874">
        <w:rPr>
          <w:rFonts w:ascii="David" w:hAnsi="David" w:cs="David"/>
          <w:spacing w:val="2"/>
          <w:sz w:val="24"/>
          <w:szCs w:val="24"/>
          <w:rtl/>
        </w:rPr>
        <w:t>"</w:t>
      </w:r>
      <w:r w:rsidR="00DA4DC7" w:rsidRPr="00395874">
        <w:rPr>
          <w:rFonts w:ascii="David" w:hAnsi="David" w:cs="David"/>
          <w:b/>
          <w:bCs/>
          <w:spacing w:val="2"/>
          <w:sz w:val="24"/>
          <w:szCs w:val="24"/>
          <w:rtl/>
        </w:rPr>
        <w:t>אגודה</w:t>
      </w:r>
      <w:r w:rsidR="00944D60" w:rsidRPr="00395874">
        <w:rPr>
          <w:rFonts w:ascii="David" w:hAnsi="David" w:cs="David"/>
          <w:b/>
          <w:bCs/>
          <w:spacing w:val="2"/>
          <w:sz w:val="24"/>
          <w:szCs w:val="24"/>
          <w:rtl/>
        </w:rPr>
        <w:t xml:space="preserve"> חדשה זכאית</w:t>
      </w:r>
      <w:r w:rsidRPr="00395874">
        <w:rPr>
          <w:rFonts w:ascii="David" w:hAnsi="David" w:cs="David"/>
          <w:spacing w:val="2"/>
          <w:sz w:val="24"/>
          <w:szCs w:val="24"/>
          <w:rtl/>
        </w:rPr>
        <w:t>"</w:t>
      </w:r>
      <w:r w:rsidR="00944D60" w:rsidRPr="00395874">
        <w:rPr>
          <w:rFonts w:ascii="David" w:hAnsi="David" w:cs="David"/>
          <w:spacing w:val="2"/>
          <w:sz w:val="24"/>
          <w:szCs w:val="24"/>
          <w:rtl/>
        </w:rPr>
        <w:t xml:space="preserve"> – </w:t>
      </w:r>
      <w:r w:rsidR="00DA4DC7" w:rsidRPr="00395874">
        <w:rPr>
          <w:rFonts w:ascii="David" w:hAnsi="David" w:cs="David"/>
          <w:spacing w:val="2"/>
          <w:sz w:val="24"/>
          <w:szCs w:val="24"/>
          <w:rtl/>
        </w:rPr>
        <w:t>אגודה</w:t>
      </w:r>
      <w:r w:rsidR="00944D60" w:rsidRPr="00395874">
        <w:rPr>
          <w:rFonts w:ascii="David" w:hAnsi="David" w:cs="David"/>
          <w:spacing w:val="2"/>
          <w:sz w:val="24"/>
          <w:szCs w:val="24"/>
          <w:rtl/>
        </w:rPr>
        <w:t xml:space="preserve"> בשנתיים הראשונות לפעילותה, בעלת אישור על הגשת מסמכים מרשם העמותות, אשר ביקשה לקבל שירותים מעצמה.</w:t>
      </w:r>
    </w:p>
    <w:p w14:paraId="4423848E" w14:textId="02D43E56" w:rsidR="00855A0D" w:rsidRPr="00395874" w:rsidRDefault="00C135B5" w:rsidP="00264155">
      <w:pPr>
        <w:pStyle w:val="a3"/>
        <w:numPr>
          <w:ilvl w:val="1"/>
          <w:numId w:val="1"/>
        </w:numPr>
        <w:spacing w:before="120" w:after="120" w:line="276" w:lineRule="auto"/>
        <w:ind w:left="957" w:hanging="567"/>
        <w:contextualSpacing w:val="0"/>
        <w:jc w:val="both"/>
        <w:rPr>
          <w:rFonts w:ascii="David" w:hAnsi="David" w:cs="David"/>
          <w:spacing w:val="2"/>
          <w:sz w:val="24"/>
          <w:szCs w:val="24"/>
        </w:rPr>
      </w:pPr>
      <w:r w:rsidRPr="00395874">
        <w:rPr>
          <w:rFonts w:ascii="David" w:hAnsi="David" w:cs="David"/>
          <w:spacing w:val="2"/>
          <w:sz w:val="24"/>
          <w:szCs w:val="24"/>
          <w:rtl/>
        </w:rPr>
        <w:t>"</w:t>
      </w:r>
      <w:r w:rsidR="00855A0D" w:rsidRPr="00395874">
        <w:rPr>
          <w:rFonts w:ascii="David" w:hAnsi="David" w:cs="David"/>
          <w:b/>
          <w:bCs/>
          <w:spacing w:val="2"/>
          <w:sz w:val="24"/>
          <w:szCs w:val="24"/>
          <w:rtl/>
        </w:rPr>
        <w:t>מבחן האיגודים</w:t>
      </w:r>
      <w:r w:rsidRPr="00395874">
        <w:rPr>
          <w:rFonts w:ascii="David" w:hAnsi="David" w:cs="David"/>
          <w:spacing w:val="2"/>
          <w:sz w:val="24"/>
          <w:szCs w:val="24"/>
          <w:rtl/>
        </w:rPr>
        <w:t>"</w:t>
      </w:r>
      <w:r w:rsidR="00855A0D" w:rsidRPr="00395874">
        <w:rPr>
          <w:rFonts w:ascii="David" w:hAnsi="David" w:cs="David"/>
          <w:spacing w:val="2"/>
          <w:sz w:val="24"/>
          <w:szCs w:val="24"/>
          <w:rtl/>
        </w:rPr>
        <w:t xml:space="preserve"> – מבחנים לחלוקת תמיכות של משרד התרבות והספורט בהתאחדויות ספורט, באיגודי ספורט, באגודות ספורט ובמועדוני ספורט.</w:t>
      </w:r>
    </w:p>
    <w:p w14:paraId="1DA0BE25" w14:textId="238DC658" w:rsidR="00855A0D" w:rsidRPr="00395874" w:rsidRDefault="00C135B5" w:rsidP="00264155">
      <w:pPr>
        <w:pStyle w:val="a3"/>
        <w:numPr>
          <w:ilvl w:val="1"/>
          <w:numId w:val="1"/>
        </w:numPr>
        <w:spacing w:before="120" w:after="120" w:line="276" w:lineRule="auto"/>
        <w:ind w:left="957" w:hanging="567"/>
        <w:contextualSpacing w:val="0"/>
        <w:jc w:val="both"/>
        <w:rPr>
          <w:rFonts w:ascii="David" w:hAnsi="David" w:cs="David"/>
          <w:spacing w:val="2"/>
          <w:sz w:val="24"/>
          <w:szCs w:val="24"/>
        </w:rPr>
      </w:pPr>
      <w:r w:rsidRPr="00395874">
        <w:rPr>
          <w:rFonts w:ascii="David" w:hAnsi="David" w:cs="David"/>
          <w:spacing w:val="2"/>
          <w:sz w:val="24"/>
          <w:szCs w:val="24"/>
          <w:rtl/>
        </w:rPr>
        <w:t>"</w:t>
      </w:r>
      <w:r w:rsidR="00855A0D" w:rsidRPr="00395874">
        <w:rPr>
          <w:rFonts w:ascii="David" w:hAnsi="David" w:cs="David"/>
          <w:b/>
          <w:bCs/>
          <w:spacing w:val="2"/>
          <w:sz w:val="24"/>
          <w:szCs w:val="24"/>
          <w:rtl/>
        </w:rPr>
        <w:t>סיוע מקצועי</w:t>
      </w:r>
      <w:r w:rsidRPr="00395874">
        <w:rPr>
          <w:rFonts w:ascii="David" w:hAnsi="David" w:cs="David"/>
          <w:spacing w:val="2"/>
          <w:sz w:val="24"/>
          <w:szCs w:val="24"/>
          <w:rtl/>
        </w:rPr>
        <w:t>"</w:t>
      </w:r>
      <w:r w:rsidR="00855A0D" w:rsidRPr="00395874">
        <w:rPr>
          <w:rFonts w:ascii="David" w:hAnsi="David" w:cs="David"/>
          <w:spacing w:val="2"/>
          <w:sz w:val="24"/>
          <w:szCs w:val="24"/>
          <w:rtl/>
        </w:rPr>
        <w:t xml:space="preserve"> </w:t>
      </w:r>
      <w:r w:rsidR="00BA0379" w:rsidRPr="00395874">
        <w:rPr>
          <w:rFonts w:ascii="David" w:hAnsi="David" w:cs="David"/>
          <w:spacing w:val="2"/>
          <w:sz w:val="24"/>
          <w:szCs w:val="24"/>
          <w:rtl/>
        </w:rPr>
        <w:t>–</w:t>
      </w:r>
      <w:r w:rsidR="00855A0D" w:rsidRPr="00395874">
        <w:rPr>
          <w:rFonts w:ascii="David" w:hAnsi="David" w:cs="David"/>
          <w:spacing w:val="2"/>
          <w:sz w:val="24"/>
          <w:szCs w:val="24"/>
          <w:rtl/>
        </w:rPr>
        <w:t xml:space="preserve"> </w:t>
      </w:r>
      <w:r w:rsidR="00901E0C" w:rsidRPr="00395874">
        <w:rPr>
          <w:rFonts w:ascii="David" w:hAnsi="David" w:cs="David"/>
          <w:spacing w:val="2"/>
          <w:sz w:val="24"/>
          <w:szCs w:val="24"/>
          <w:rtl/>
        </w:rPr>
        <w:t>סיוע וייעוץ בנושאים מקצועיים,</w:t>
      </w:r>
      <w:r w:rsidR="00F81109" w:rsidRPr="00395874">
        <w:rPr>
          <w:rFonts w:ascii="David" w:hAnsi="David" w:cs="David"/>
          <w:spacing w:val="2"/>
          <w:sz w:val="24"/>
          <w:szCs w:val="24"/>
          <w:rtl/>
        </w:rPr>
        <w:t xml:space="preserve"> </w:t>
      </w:r>
      <w:r w:rsidR="00BA0379" w:rsidRPr="00395874">
        <w:rPr>
          <w:rFonts w:ascii="David" w:hAnsi="David" w:cs="David"/>
          <w:spacing w:val="2"/>
          <w:sz w:val="24"/>
          <w:szCs w:val="24"/>
          <w:rtl/>
        </w:rPr>
        <w:t xml:space="preserve">סיוע וייעוץ משפטי באמצעות עורך דין; כלכליים או חשבונאיים; רכישת פוליסות ביטוח; רכישת ציוד ספורט; העברה מרוכזת של תשלומים </w:t>
      </w:r>
      <w:r w:rsidR="00E16E7F" w:rsidRPr="00395874">
        <w:rPr>
          <w:rFonts w:ascii="David" w:hAnsi="David" w:cs="David"/>
          <w:spacing w:val="2"/>
          <w:sz w:val="24"/>
          <w:szCs w:val="24"/>
          <w:rtl/>
        </w:rPr>
        <w:t>שהאגודות</w:t>
      </w:r>
      <w:r w:rsidR="00BA0379" w:rsidRPr="00395874">
        <w:rPr>
          <w:rFonts w:ascii="David" w:hAnsi="David" w:cs="David"/>
          <w:spacing w:val="2"/>
          <w:sz w:val="24"/>
          <w:szCs w:val="24"/>
          <w:rtl/>
        </w:rPr>
        <w:t xml:space="preserve"> מקבלות השירותים מחויבות להעביר לאי</w:t>
      </w:r>
      <w:r w:rsidR="00A9372A" w:rsidRPr="00395874">
        <w:rPr>
          <w:rFonts w:ascii="David" w:hAnsi="David" w:cs="David"/>
          <w:spacing w:val="2"/>
          <w:sz w:val="24"/>
          <w:szCs w:val="24"/>
          <w:rtl/>
        </w:rPr>
        <w:t>גוד</w:t>
      </w:r>
      <w:r w:rsidR="00BA0379" w:rsidRPr="00395874">
        <w:rPr>
          <w:rFonts w:ascii="David" w:hAnsi="David" w:cs="David"/>
          <w:spacing w:val="2"/>
          <w:sz w:val="24"/>
          <w:szCs w:val="24"/>
          <w:rtl/>
        </w:rPr>
        <w:t>י ספורט או להתאחדויות ספורט; הקניית ידע מקצועי לספורטאים, למאמנים, לאוהדים ולנושאי משרה באגודות מקבלות השירותים וא</w:t>
      </w:r>
      <w:r w:rsidR="00096FF1" w:rsidRPr="00395874">
        <w:rPr>
          <w:rFonts w:ascii="David" w:hAnsi="David" w:cs="David"/>
          <w:spacing w:val="2"/>
          <w:sz w:val="24"/>
          <w:szCs w:val="24"/>
          <w:rtl/>
        </w:rPr>
        <w:t>ר</w:t>
      </w:r>
      <w:r w:rsidR="00BA0379" w:rsidRPr="00395874">
        <w:rPr>
          <w:rFonts w:ascii="David" w:hAnsi="David" w:cs="David"/>
          <w:spacing w:val="2"/>
          <w:sz w:val="24"/>
          <w:szCs w:val="24"/>
          <w:rtl/>
        </w:rPr>
        <w:t>גון כנסים ופעילויות הדרכה; פרסום ושיווק ישיר; שירותי הסעות</w:t>
      </w:r>
      <w:r w:rsidR="00096FF1" w:rsidRPr="00395874">
        <w:rPr>
          <w:rFonts w:ascii="David" w:hAnsi="David" w:cs="David"/>
          <w:spacing w:val="2"/>
          <w:sz w:val="24"/>
          <w:szCs w:val="24"/>
          <w:rtl/>
        </w:rPr>
        <w:t xml:space="preserve"> וכדומה</w:t>
      </w:r>
      <w:r w:rsidR="00BA0379" w:rsidRPr="00395874">
        <w:rPr>
          <w:rFonts w:ascii="David" w:hAnsi="David" w:cs="David"/>
          <w:spacing w:val="2"/>
          <w:sz w:val="24"/>
          <w:szCs w:val="24"/>
          <w:rtl/>
        </w:rPr>
        <w:t xml:space="preserve">. </w:t>
      </w:r>
    </w:p>
    <w:p w14:paraId="04867AC5" w14:textId="37820D5D" w:rsidR="00C5162A" w:rsidRPr="00395874" w:rsidRDefault="005B4A30" w:rsidP="00264155">
      <w:pPr>
        <w:pStyle w:val="a3"/>
        <w:numPr>
          <w:ilvl w:val="1"/>
          <w:numId w:val="1"/>
        </w:numPr>
        <w:spacing w:before="120" w:after="120" w:line="276" w:lineRule="auto"/>
        <w:ind w:left="957" w:hanging="567"/>
        <w:contextualSpacing w:val="0"/>
        <w:jc w:val="both"/>
        <w:rPr>
          <w:rFonts w:ascii="David" w:eastAsia="Times New Roman" w:hAnsi="David" w:cs="David"/>
          <w:sz w:val="24"/>
          <w:szCs w:val="24"/>
          <w:lang w:eastAsia="he-IL"/>
        </w:rPr>
      </w:pPr>
      <w:r w:rsidRPr="00395874">
        <w:rPr>
          <w:rFonts w:ascii="David" w:hAnsi="David" w:cs="David"/>
          <w:spacing w:val="2"/>
          <w:sz w:val="24"/>
          <w:szCs w:val="24"/>
          <w:rtl/>
        </w:rPr>
        <w:t>"</w:t>
      </w:r>
      <w:r w:rsidRPr="00395874">
        <w:rPr>
          <w:rFonts w:ascii="David" w:hAnsi="David" w:cs="David"/>
          <w:b/>
          <w:bCs/>
          <w:spacing w:val="2"/>
          <w:sz w:val="24"/>
          <w:szCs w:val="24"/>
          <w:rtl/>
        </w:rPr>
        <w:t>ועד</w:t>
      </w:r>
      <w:r w:rsidR="008974A6" w:rsidRPr="00395874">
        <w:rPr>
          <w:rFonts w:ascii="David" w:hAnsi="David" w:cs="David"/>
          <w:b/>
          <w:bCs/>
          <w:spacing w:val="2"/>
          <w:sz w:val="24"/>
          <w:szCs w:val="24"/>
          <w:rtl/>
        </w:rPr>
        <w:t>ה מקצועית</w:t>
      </w:r>
      <w:r w:rsidRPr="00395874">
        <w:rPr>
          <w:rFonts w:ascii="David" w:hAnsi="David" w:cs="David"/>
          <w:spacing w:val="2"/>
          <w:sz w:val="24"/>
          <w:szCs w:val="24"/>
          <w:rtl/>
        </w:rPr>
        <w:t xml:space="preserve">" - </w:t>
      </w:r>
      <w:r w:rsidR="00A1123C" w:rsidRPr="00395874">
        <w:rPr>
          <w:rFonts w:ascii="David" w:eastAsia="Times New Roman" w:hAnsi="David" w:cs="David"/>
          <w:sz w:val="24"/>
          <w:szCs w:val="24"/>
          <w:rtl/>
          <w:lang w:eastAsia="he-IL"/>
        </w:rPr>
        <w:t xml:space="preserve">ועדה שמונתה על ידי </w:t>
      </w:r>
      <w:r w:rsidR="00096FF1" w:rsidRPr="00395874">
        <w:rPr>
          <w:rFonts w:ascii="David" w:eastAsia="Times New Roman" w:hAnsi="David" w:cs="David"/>
          <w:sz w:val="24"/>
          <w:szCs w:val="24"/>
          <w:rtl/>
          <w:lang w:eastAsia="he-IL"/>
        </w:rPr>
        <w:t>מנכ"ל</w:t>
      </w:r>
      <w:r w:rsidR="00F81109" w:rsidRPr="00395874">
        <w:rPr>
          <w:rFonts w:ascii="David" w:eastAsia="Times New Roman" w:hAnsi="David" w:cs="David"/>
          <w:sz w:val="24"/>
          <w:szCs w:val="24"/>
          <w:rtl/>
          <w:lang w:eastAsia="he-IL"/>
        </w:rPr>
        <w:t>/</w:t>
      </w:r>
      <w:proofErr w:type="spellStart"/>
      <w:r w:rsidR="00096FF1" w:rsidRPr="00395874">
        <w:rPr>
          <w:rFonts w:ascii="David" w:eastAsia="Times New Roman" w:hAnsi="David" w:cs="David"/>
          <w:sz w:val="24"/>
          <w:szCs w:val="24"/>
          <w:rtl/>
          <w:lang w:eastAsia="he-IL"/>
        </w:rPr>
        <w:t>ית</w:t>
      </w:r>
      <w:proofErr w:type="spellEnd"/>
      <w:r w:rsidR="00A1123C" w:rsidRPr="00395874">
        <w:rPr>
          <w:rFonts w:ascii="David" w:eastAsia="Times New Roman" w:hAnsi="David" w:cs="David"/>
          <w:sz w:val="24"/>
          <w:szCs w:val="24"/>
          <w:rtl/>
          <w:lang w:eastAsia="he-IL"/>
        </w:rPr>
        <w:t xml:space="preserve"> מרכז עצמה, לצורך בחינת תמיכ</w:t>
      </w:r>
      <w:r w:rsidR="008974A6" w:rsidRPr="00395874">
        <w:rPr>
          <w:rFonts w:ascii="David" w:eastAsia="Times New Roman" w:hAnsi="David" w:cs="David"/>
          <w:sz w:val="24"/>
          <w:szCs w:val="24"/>
          <w:rtl/>
          <w:lang w:eastAsia="he-IL"/>
        </w:rPr>
        <w:t xml:space="preserve">ה </w:t>
      </w:r>
      <w:r w:rsidR="008974A6" w:rsidRPr="00395874">
        <w:rPr>
          <w:rFonts w:ascii="David" w:eastAsia="Times New Roman" w:hAnsi="David" w:cs="David"/>
          <w:spacing w:val="2"/>
          <w:sz w:val="24"/>
          <w:szCs w:val="24"/>
          <w:rtl/>
          <w:lang w:eastAsia="he-IL"/>
        </w:rPr>
        <w:t xml:space="preserve">לפי הפרמטרים הנקובים בסעיף </w:t>
      </w:r>
      <w:r w:rsidR="004F5D87" w:rsidRPr="00395874">
        <w:rPr>
          <w:rFonts w:ascii="David" w:eastAsia="Times New Roman" w:hAnsi="David" w:cs="David"/>
          <w:spacing w:val="2"/>
          <w:sz w:val="24"/>
          <w:szCs w:val="24"/>
          <w:rtl/>
          <w:lang w:eastAsia="he-IL"/>
        </w:rPr>
        <w:t>8</w:t>
      </w:r>
      <w:r w:rsidR="008974A6" w:rsidRPr="00395874">
        <w:rPr>
          <w:rFonts w:ascii="David" w:eastAsia="Times New Roman" w:hAnsi="David" w:cs="David"/>
          <w:spacing w:val="2"/>
          <w:sz w:val="24"/>
          <w:szCs w:val="24"/>
          <w:rtl/>
          <w:lang w:eastAsia="he-IL"/>
        </w:rPr>
        <w:t>.1</w:t>
      </w:r>
      <w:r w:rsidR="008974A6" w:rsidRPr="00395874">
        <w:rPr>
          <w:rFonts w:ascii="David" w:eastAsia="Times New Roman" w:hAnsi="David" w:cs="David"/>
          <w:b/>
          <w:bCs/>
          <w:spacing w:val="2"/>
          <w:sz w:val="24"/>
          <w:szCs w:val="24"/>
          <w:rtl/>
          <w:lang w:eastAsia="he-IL"/>
        </w:rPr>
        <w:t xml:space="preserve"> </w:t>
      </w:r>
      <w:r w:rsidR="008974A6" w:rsidRPr="00395874">
        <w:rPr>
          <w:rFonts w:ascii="David" w:eastAsia="Times New Roman" w:hAnsi="David" w:cs="David"/>
          <w:spacing w:val="2"/>
          <w:sz w:val="24"/>
          <w:szCs w:val="24"/>
          <w:rtl/>
          <w:lang w:eastAsia="he-IL"/>
        </w:rPr>
        <w:t>לנוהל זה.</w:t>
      </w:r>
    </w:p>
    <w:p w14:paraId="2D911030" w14:textId="041FA565" w:rsidR="00895DA0" w:rsidRPr="00395874" w:rsidRDefault="00C5162A" w:rsidP="00264155">
      <w:pPr>
        <w:pStyle w:val="a3"/>
        <w:numPr>
          <w:ilvl w:val="1"/>
          <w:numId w:val="1"/>
        </w:numPr>
        <w:spacing w:before="120" w:after="120" w:line="276" w:lineRule="auto"/>
        <w:ind w:left="957" w:hanging="567"/>
        <w:contextualSpacing w:val="0"/>
        <w:jc w:val="both"/>
        <w:rPr>
          <w:rFonts w:ascii="David" w:eastAsia="Times New Roman" w:hAnsi="David" w:cs="David"/>
          <w:sz w:val="24"/>
          <w:szCs w:val="24"/>
          <w:rtl/>
          <w:lang w:eastAsia="he-IL"/>
        </w:rPr>
      </w:pPr>
      <w:r w:rsidRPr="00395874">
        <w:rPr>
          <w:rFonts w:ascii="David" w:eastAsia="Times New Roman" w:hAnsi="David" w:cs="David"/>
          <w:sz w:val="24"/>
          <w:szCs w:val="24"/>
          <w:rtl/>
          <w:lang w:eastAsia="he-IL"/>
        </w:rPr>
        <w:t>"</w:t>
      </w:r>
      <w:r w:rsidRPr="00395874">
        <w:rPr>
          <w:rFonts w:ascii="David" w:eastAsia="Times New Roman" w:hAnsi="David" w:cs="David"/>
          <w:b/>
          <w:bCs/>
          <w:sz w:val="24"/>
          <w:szCs w:val="24"/>
          <w:rtl/>
          <w:lang w:eastAsia="he-IL"/>
        </w:rPr>
        <w:t>שנת הערכה</w:t>
      </w:r>
      <w:r w:rsidRPr="00395874">
        <w:rPr>
          <w:rFonts w:ascii="David" w:eastAsia="Times New Roman" w:hAnsi="David" w:cs="David"/>
          <w:sz w:val="24"/>
          <w:szCs w:val="24"/>
          <w:rtl/>
          <w:lang w:eastAsia="he-IL"/>
        </w:rPr>
        <w:t xml:space="preserve">" – </w:t>
      </w:r>
      <w:r w:rsidR="00895DA0" w:rsidRPr="00395874">
        <w:rPr>
          <w:rFonts w:ascii="David" w:eastAsia="Times New Roman" w:hAnsi="David" w:cs="David"/>
          <w:spacing w:val="2"/>
          <w:sz w:val="24"/>
          <w:szCs w:val="24"/>
          <w:rtl/>
          <w:lang w:eastAsia="he-IL"/>
        </w:rPr>
        <w:t>השנה הקלנדרית שקדמה לשנת התמיכה.</w:t>
      </w:r>
      <w:r w:rsidR="00FF2DDE" w:rsidRPr="00395874">
        <w:rPr>
          <w:rFonts w:ascii="David" w:eastAsia="Times New Roman" w:hAnsi="David" w:cs="David"/>
          <w:sz w:val="24"/>
          <w:szCs w:val="24"/>
          <w:rtl/>
          <w:lang w:eastAsia="he-IL"/>
        </w:rPr>
        <w:t xml:space="preserve"> </w:t>
      </w:r>
    </w:p>
    <w:p w14:paraId="005DF1CF" w14:textId="3D83C9D1" w:rsidR="008C6195" w:rsidRPr="00395874" w:rsidRDefault="00C5162A" w:rsidP="00264155">
      <w:pPr>
        <w:pStyle w:val="a3"/>
        <w:numPr>
          <w:ilvl w:val="1"/>
          <w:numId w:val="1"/>
        </w:numPr>
        <w:spacing w:before="120" w:after="120" w:line="276" w:lineRule="auto"/>
        <w:ind w:left="957" w:hanging="567"/>
        <w:contextualSpacing w:val="0"/>
        <w:jc w:val="both"/>
        <w:rPr>
          <w:rFonts w:ascii="David" w:eastAsia="Times New Roman" w:hAnsi="David" w:cs="David"/>
          <w:sz w:val="24"/>
          <w:szCs w:val="24"/>
          <w:rtl/>
          <w:lang w:eastAsia="he-IL"/>
        </w:rPr>
      </w:pPr>
      <w:r w:rsidRPr="00395874">
        <w:rPr>
          <w:rFonts w:ascii="David" w:eastAsia="Times New Roman" w:hAnsi="David" w:cs="David"/>
          <w:sz w:val="24"/>
          <w:szCs w:val="24"/>
          <w:rtl/>
          <w:lang w:eastAsia="he-IL"/>
        </w:rPr>
        <w:t>"</w:t>
      </w:r>
      <w:r w:rsidRPr="00395874">
        <w:rPr>
          <w:rFonts w:ascii="David" w:eastAsia="Times New Roman" w:hAnsi="David" w:cs="David"/>
          <w:b/>
          <w:bCs/>
          <w:sz w:val="24"/>
          <w:szCs w:val="24"/>
          <w:rtl/>
          <w:lang w:eastAsia="he-IL"/>
        </w:rPr>
        <w:t>שנת התמיכה</w:t>
      </w:r>
      <w:r w:rsidRPr="00395874">
        <w:rPr>
          <w:rFonts w:ascii="David" w:eastAsia="Times New Roman" w:hAnsi="David" w:cs="David"/>
          <w:sz w:val="24"/>
          <w:szCs w:val="24"/>
          <w:rtl/>
          <w:lang w:eastAsia="he-IL"/>
        </w:rPr>
        <w:t xml:space="preserve">" - </w:t>
      </w:r>
      <w:r w:rsidR="00895DA0" w:rsidRPr="00395874">
        <w:rPr>
          <w:rFonts w:ascii="David" w:eastAsia="Times New Roman" w:hAnsi="David" w:cs="David"/>
          <w:spacing w:val="2"/>
          <w:sz w:val="24"/>
          <w:szCs w:val="24"/>
          <w:rtl/>
          <w:lang w:eastAsia="he-IL"/>
        </w:rPr>
        <w:t>השנה הקלנדרית שבעדה מבוקשת התמיכה.</w:t>
      </w:r>
      <w:r w:rsidR="00895DA0" w:rsidRPr="00395874">
        <w:rPr>
          <w:rFonts w:ascii="David" w:eastAsia="Times New Roman" w:hAnsi="David" w:cs="David"/>
          <w:b/>
          <w:bCs/>
          <w:spacing w:val="2"/>
          <w:sz w:val="24"/>
          <w:szCs w:val="24"/>
          <w:rtl/>
          <w:lang w:eastAsia="he-IL"/>
        </w:rPr>
        <w:t xml:space="preserve"> </w:t>
      </w:r>
    </w:p>
    <w:p w14:paraId="3CA2701D" w14:textId="605997B3" w:rsidR="00F46D0E" w:rsidRPr="00395874" w:rsidRDefault="003E3ADE" w:rsidP="00264155">
      <w:pPr>
        <w:pStyle w:val="a3"/>
        <w:numPr>
          <w:ilvl w:val="1"/>
          <w:numId w:val="1"/>
        </w:numPr>
        <w:spacing w:before="120" w:after="120" w:line="276" w:lineRule="auto"/>
        <w:ind w:left="957" w:hanging="567"/>
        <w:contextualSpacing w:val="0"/>
        <w:jc w:val="both"/>
        <w:rPr>
          <w:rFonts w:ascii="David" w:hAnsi="David" w:cs="David"/>
          <w:spacing w:val="2"/>
          <w:sz w:val="24"/>
          <w:szCs w:val="24"/>
        </w:rPr>
      </w:pPr>
      <w:r w:rsidRPr="00395874">
        <w:rPr>
          <w:rFonts w:ascii="David" w:hAnsi="David" w:cs="David"/>
          <w:spacing w:val="2"/>
          <w:sz w:val="24"/>
          <w:szCs w:val="24"/>
          <w:rtl/>
        </w:rPr>
        <w:t>"</w:t>
      </w:r>
      <w:r w:rsidR="00F46D0E" w:rsidRPr="00395874">
        <w:rPr>
          <w:rFonts w:ascii="David" w:hAnsi="David" w:cs="David"/>
          <w:b/>
          <w:bCs/>
          <w:spacing w:val="2"/>
          <w:sz w:val="24"/>
          <w:szCs w:val="24"/>
          <w:rtl/>
        </w:rPr>
        <w:t>הגורם המאשר</w:t>
      </w:r>
      <w:r w:rsidRPr="00395874">
        <w:rPr>
          <w:rFonts w:ascii="David" w:hAnsi="David" w:cs="David"/>
          <w:spacing w:val="2"/>
          <w:sz w:val="24"/>
          <w:szCs w:val="24"/>
          <w:rtl/>
        </w:rPr>
        <w:t>"</w:t>
      </w:r>
      <w:r w:rsidR="007E2F1D" w:rsidRPr="00395874">
        <w:rPr>
          <w:rFonts w:ascii="David" w:hAnsi="David" w:cs="David"/>
          <w:spacing w:val="2"/>
          <w:sz w:val="24"/>
          <w:szCs w:val="24"/>
          <w:rtl/>
        </w:rPr>
        <w:t xml:space="preserve"> – הגורם המאשר</w:t>
      </w:r>
      <w:r w:rsidR="00F46D0E" w:rsidRPr="00395874">
        <w:rPr>
          <w:rFonts w:ascii="David" w:hAnsi="David" w:cs="David"/>
          <w:spacing w:val="2"/>
          <w:sz w:val="24"/>
          <w:szCs w:val="24"/>
          <w:rtl/>
        </w:rPr>
        <w:t xml:space="preserve"> את </w:t>
      </w:r>
      <w:r w:rsidR="002810F6" w:rsidRPr="00395874">
        <w:rPr>
          <w:rFonts w:ascii="David" w:hAnsi="David" w:cs="David"/>
          <w:spacing w:val="2"/>
          <w:sz w:val="24"/>
          <w:szCs w:val="24"/>
          <w:rtl/>
        </w:rPr>
        <w:t xml:space="preserve">הסיוע </w:t>
      </w:r>
      <w:r w:rsidR="00F46D0E" w:rsidRPr="00395874">
        <w:rPr>
          <w:rFonts w:ascii="David" w:hAnsi="David" w:cs="David"/>
          <w:spacing w:val="2"/>
          <w:sz w:val="24"/>
          <w:szCs w:val="24"/>
          <w:rtl/>
        </w:rPr>
        <w:t>בפועל מטעם</w:t>
      </w:r>
      <w:r w:rsidR="00816DA0" w:rsidRPr="00395874">
        <w:rPr>
          <w:rFonts w:ascii="David" w:hAnsi="David" w:cs="David"/>
          <w:spacing w:val="2"/>
          <w:sz w:val="24"/>
          <w:szCs w:val="24"/>
          <w:rtl/>
        </w:rPr>
        <w:t xml:space="preserve"> מרכז</w:t>
      </w:r>
      <w:r w:rsidR="00F46D0E" w:rsidRPr="00395874">
        <w:rPr>
          <w:rFonts w:ascii="David" w:hAnsi="David" w:cs="David"/>
          <w:spacing w:val="2"/>
          <w:sz w:val="24"/>
          <w:szCs w:val="24"/>
          <w:rtl/>
        </w:rPr>
        <w:t xml:space="preserve"> עצמה בכפוף </w:t>
      </w:r>
      <w:r w:rsidR="007E2F1D" w:rsidRPr="00395874">
        <w:rPr>
          <w:rFonts w:ascii="David" w:hAnsi="David" w:cs="David"/>
          <w:spacing w:val="2"/>
          <w:sz w:val="24"/>
          <w:szCs w:val="24"/>
          <w:rtl/>
        </w:rPr>
        <w:t>לנוהל זה</w:t>
      </w:r>
      <w:r w:rsidR="00F46D0E" w:rsidRPr="00395874">
        <w:rPr>
          <w:rFonts w:ascii="David" w:hAnsi="David" w:cs="David"/>
          <w:spacing w:val="2"/>
          <w:sz w:val="24"/>
          <w:szCs w:val="24"/>
          <w:rtl/>
        </w:rPr>
        <w:t>, יהא כדלקמן:</w:t>
      </w:r>
    </w:p>
    <w:tbl>
      <w:tblPr>
        <w:tblStyle w:val="a5"/>
        <w:bidiVisual/>
        <w:tblW w:w="4254" w:type="dxa"/>
        <w:tblInd w:w="1052" w:type="dxa"/>
        <w:tblLook w:val="04A0" w:firstRow="1" w:lastRow="0" w:firstColumn="1" w:lastColumn="0" w:noHBand="0" w:noVBand="1"/>
      </w:tblPr>
      <w:tblGrid>
        <w:gridCol w:w="2135"/>
        <w:gridCol w:w="2119"/>
      </w:tblGrid>
      <w:tr w:rsidR="00CB10AF" w:rsidRPr="00395874" w14:paraId="23489D82" w14:textId="77777777" w:rsidTr="00190544">
        <w:tc>
          <w:tcPr>
            <w:tcW w:w="2135" w:type="dxa"/>
          </w:tcPr>
          <w:p w14:paraId="3EB3D111" w14:textId="48CC69B6" w:rsidR="00F46D0E" w:rsidRPr="00395874" w:rsidRDefault="00F46D0E" w:rsidP="004B13C0">
            <w:pPr>
              <w:spacing w:before="120" w:after="120" w:line="276" w:lineRule="auto"/>
              <w:ind w:right="-360"/>
              <w:jc w:val="both"/>
              <w:rPr>
                <w:rFonts w:ascii="David" w:eastAsia="Times New Roman" w:hAnsi="David" w:cs="David"/>
                <w:b/>
                <w:bCs/>
                <w:spacing w:val="2"/>
                <w:sz w:val="24"/>
                <w:szCs w:val="24"/>
                <w:rtl/>
                <w:lang w:eastAsia="he-IL"/>
              </w:rPr>
            </w:pPr>
            <w:r w:rsidRPr="00395874">
              <w:rPr>
                <w:rFonts w:ascii="David" w:eastAsia="Times New Roman" w:hAnsi="David" w:cs="David"/>
                <w:b/>
                <w:bCs/>
                <w:spacing w:val="2"/>
                <w:sz w:val="24"/>
                <w:szCs w:val="24"/>
                <w:rtl/>
                <w:lang w:eastAsia="he-IL"/>
              </w:rPr>
              <w:t xml:space="preserve">היקף </w:t>
            </w:r>
            <w:r w:rsidR="002810F6" w:rsidRPr="00395874">
              <w:rPr>
                <w:rFonts w:ascii="David" w:eastAsia="Times New Roman" w:hAnsi="David" w:cs="David"/>
                <w:b/>
                <w:bCs/>
                <w:spacing w:val="2"/>
                <w:sz w:val="24"/>
                <w:szCs w:val="24"/>
                <w:rtl/>
                <w:lang w:eastAsia="he-IL"/>
              </w:rPr>
              <w:t>הסיוע</w:t>
            </w:r>
            <w:r w:rsidRPr="00395874">
              <w:rPr>
                <w:rFonts w:ascii="David" w:eastAsia="Times New Roman" w:hAnsi="David" w:cs="David"/>
                <w:b/>
                <w:bCs/>
                <w:spacing w:val="2"/>
                <w:sz w:val="24"/>
                <w:szCs w:val="24"/>
                <w:vertAlign w:val="superscript"/>
                <w:rtl/>
                <w:lang w:eastAsia="he-IL"/>
              </w:rPr>
              <w:footnoteReference w:id="2"/>
            </w:r>
          </w:p>
        </w:tc>
        <w:tc>
          <w:tcPr>
            <w:tcW w:w="2119" w:type="dxa"/>
          </w:tcPr>
          <w:p w14:paraId="13684C6D" w14:textId="77777777" w:rsidR="00F46D0E" w:rsidRPr="00395874" w:rsidRDefault="00F46D0E" w:rsidP="00DC5A1B">
            <w:pPr>
              <w:spacing w:before="120" w:after="120" w:line="276" w:lineRule="auto"/>
              <w:ind w:right="-360"/>
              <w:jc w:val="both"/>
              <w:rPr>
                <w:rFonts w:ascii="David" w:eastAsia="Times New Roman" w:hAnsi="David" w:cs="David"/>
                <w:b/>
                <w:bCs/>
                <w:spacing w:val="2"/>
                <w:sz w:val="24"/>
                <w:szCs w:val="24"/>
                <w:rtl/>
                <w:lang w:eastAsia="he-IL"/>
              </w:rPr>
            </w:pPr>
            <w:r w:rsidRPr="00395874">
              <w:rPr>
                <w:rFonts w:ascii="David" w:eastAsia="Times New Roman" w:hAnsi="David" w:cs="David"/>
                <w:b/>
                <w:bCs/>
                <w:spacing w:val="2"/>
                <w:sz w:val="24"/>
                <w:szCs w:val="24"/>
                <w:rtl/>
                <w:lang w:eastAsia="he-IL"/>
              </w:rPr>
              <w:t>גורם מאשר</w:t>
            </w:r>
            <w:r w:rsidRPr="00395874">
              <w:rPr>
                <w:rFonts w:ascii="David" w:eastAsia="Times New Roman" w:hAnsi="David" w:cs="David"/>
                <w:b/>
                <w:bCs/>
                <w:spacing w:val="2"/>
                <w:sz w:val="24"/>
                <w:szCs w:val="24"/>
                <w:vertAlign w:val="superscript"/>
                <w:rtl/>
                <w:lang w:eastAsia="he-IL"/>
              </w:rPr>
              <w:footnoteReference w:id="3"/>
            </w:r>
          </w:p>
        </w:tc>
      </w:tr>
      <w:tr w:rsidR="00CB10AF" w:rsidRPr="00395874" w14:paraId="6D1CA87D" w14:textId="77777777" w:rsidTr="00190544">
        <w:tc>
          <w:tcPr>
            <w:tcW w:w="2135" w:type="dxa"/>
          </w:tcPr>
          <w:p w14:paraId="33CF48A3" w14:textId="4952E857" w:rsidR="00F46D0E" w:rsidRPr="00395874" w:rsidRDefault="00F46D0E" w:rsidP="00DC5A1B">
            <w:pPr>
              <w:spacing w:before="120" w:after="120" w:line="276" w:lineRule="auto"/>
              <w:ind w:right="-360"/>
              <w:jc w:val="both"/>
              <w:rPr>
                <w:rFonts w:ascii="David" w:eastAsia="Times New Roman" w:hAnsi="David" w:cs="David"/>
                <w:spacing w:val="2"/>
                <w:sz w:val="24"/>
                <w:szCs w:val="24"/>
                <w:rtl/>
                <w:lang w:eastAsia="he-IL"/>
              </w:rPr>
            </w:pPr>
            <w:r w:rsidRPr="00395874">
              <w:rPr>
                <w:rFonts w:ascii="David" w:eastAsia="Times New Roman" w:hAnsi="David" w:cs="David"/>
                <w:spacing w:val="2"/>
                <w:sz w:val="24"/>
                <w:szCs w:val="24"/>
                <w:rtl/>
                <w:lang w:eastAsia="he-IL"/>
              </w:rPr>
              <w:t xml:space="preserve">עד </w:t>
            </w:r>
            <w:r w:rsidR="00576AE3" w:rsidRPr="00395874">
              <w:rPr>
                <w:rFonts w:ascii="David" w:eastAsia="Times New Roman" w:hAnsi="David" w:cs="David"/>
                <w:spacing w:val="2"/>
                <w:sz w:val="24"/>
                <w:szCs w:val="24"/>
                <w:rtl/>
                <w:lang w:eastAsia="he-IL"/>
              </w:rPr>
              <w:t>50</w:t>
            </w:r>
            <w:r w:rsidRPr="00395874">
              <w:rPr>
                <w:rFonts w:ascii="David" w:eastAsia="Times New Roman" w:hAnsi="David" w:cs="David"/>
                <w:spacing w:val="2"/>
                <w:sz w:val="24"/>
                <w:szCs w:val="24"/>
                <w:rtl/>
                <w:lang w:eastAsia="he-IL"/>
              </w:rPr>
              <w:t>,000 ₪</w:t>
            </w:r>
          </w:p>
        </w:tc>
        <w:tc>
          <w:tcPr>
            <w:tcW w:w="2119" w:type="dxa"/>
          </w:tcPr>
          <w:p w14:paraId="322268D6" w14:textId="624D225E" w:rsidR="00F46D0E" w:rsidRPr="00395874" w:rsidRDefault="00F46D0E" w:rsidP="00DC5A1B">
            <w:pPr>
              <w:spacing w:before="120" w:after="120" w:line="276" w:lineRule="auto"/>
              <w:ind w:right="-360"/>
              <w:jc w:val="both"/>
              <w:rPr>
                <w:rFonts w:ascii="David" w:eastAsia="Times New Roman" w:hAnsi="David" w:cs="David"/>
                <w:spacing w:val="2"/>
                <w:sz w:val="24"/>
                <w:szCs w:val="24"/>
                <w:rtl/>
                <w:lang w:eastAsia="he-IL"/>
              </w:rPr>
            </w:pPr>
            <w:r w:rsidRPr="00395874">
              <w:rPr>
                <w:rFonts w:ascii="David" w:eastAsia="Times New Roman" w:hAnsi="David" w:cs="David"/>
                <w:spacing w:val="2"/>
                <w:sz w:val="24"/>
                <w:szCs w:val="24"/>
                <w:rtl/>
                <w:lang w:eastAsia="he-IL"/>
              </w:rPr>
              <w:t xml:space="preserve">מנכ"ל </w:t>
            </w:r>
            <w:r w:rsidR="007F3427" w:rsidRPr="00395874">
              <w:rPr>
                <w:rFonts w:ascii="David" w:eastAsia="Times New Roman" w:hAnsi="David" w:cs="David"/>
                <w:spacing w:val="2"/>
                <w:sz w:val="24"/>
                <w:szCs w:val="24"/>
                <w:rtl/>
                <w:lang w:eastAsia="he-IL"/>
              </w:rPr>
              <w:t>ויו"ר</w:t>
            </w:r>
          </w:p>
        </w:tc>
      </w:tr>
      <w:tr w:rsidR="00CB10AF" w:rsidRPr="00395874" w14:paraId="168749B2" w14:textId="77777777" w:rsidTr="00190544">
        <w:trPr>
          <w:trHeight w:val="77"/>
        </w:trPr>
        <w:tc>
          <w:tcPr>
            <w:tcW w:w="2135" w:type="dxa"/>
          </w:tcPr>
          <w:p w14:paraId="7DB70F61" w14:textId="77777777" w:rsidR="00F46D0E" w:rsidRPr="00395874" w:rsidRDefault="00F46D0E" w:rsidP="00DC5A1B">
            <w:pPr>
              <w:spacing w:before="120" w:after="120" w:line="276" w:lineRule="auto"/>
              <w:ind w:right="-360"/>
              <w:jc w:val="both"/>
              <w:rPr>
                <w:rFonts w:ascii="David" w:eastAsia="Times New Roman" w:hAnsi="David" w:cs="David"/>
                <w:spacing w:val="2"/>
                <w:sz w:val="24"/>
                <w:szCs w:val="24"/>
                <w:rtl/>
                <w:lang w:eastAsia="he-IL"/>
              </w:rPr>
            </w:pPr>
            <w:r w:rsidRPr="00395874">
              <w:rPr>
                <w:rFonts w:ascii="David" w:eastAsia="Times New Roman" w:hAnsi="David" w:cs="David"/>
                <w:spacing w:val="2"/>
                <w:sz w:val="24"/>
                <w:szCs w:val="24"/>
                <w:rtl/>
                <w:lang w:eastAsia="he-IL"/>
              </w:rPr>
              <w:t xml:space="preserve">מעל 50,000 ₪ </w:t>
            </w:r>
          </w:p>
        </w:tc>
        <w:tc>
          <w:tcPr>
            <w:tcW w:w="2119" w:type="dxa"/>
          </w:tcPr>
          <w:p w14:paraId="72D5FE3C" w14:textId="19495474" w:rsidR="00F46D0E" w:rsidRPr="00395874" w:rsidRDefault="00F46D0E" w:rsidP="00DC5A1B">
            <w:pPr>
              <w:spacing w:before="120" w:after="120" w:line="276" w:lineRule="auto"/>
              <w:ind w:right="-360"/>
              <w:jc w:val="both"/>
              <w:rPr>
                <w:rFonts w:ascii="David" w:eastAsia="Times New Roman" w:hAnsi="David" w:cs="David"/>
                <w:spacing w:val="2"/>
                <w:sz w:val="24"/>
                <w:szCs w:val="24"/>
                <w:rtl/>
                <w:lang w:eastAsia="he-IL"/>
              </w:rPr>
            </w:pPr>
            <w:r w:rsidRPr="00395874">
              <w:rPr>
                <w:rFonts w:ascii="David" w:eastAsia="Times New Roman" w:hAnsi="David" w:cs="David"/>
                <w:spacing w:val="2"/>
                <w:sz w:val="24"/>
                <w:szCs w:val="24"/>
                <w:rtl/>
                <w:lang w:eastAsia="he-IL"/>
              </w:rPr>
              <w:t xml:space="preserve">ועד </w:t>
            </w:r>
            <w:r w:rsidR="00393EC1" w:rsidRPr="00395874">
              <w:rPr>
                <w:rFonts w:ascii="David" w:eastAsia="Times New Roman" w:hAnsi="David" w:cs="David"/>
                <w:spacing w:val="2"/>
                <w:sz w:val="24"/>
                <w:szCs w:val="24"/>
                <w:rtl/>
                <w:lang w:eastAsia="he-IL"/>
              </w:rPr>
              <w:t>עצמה</w:t>
            </w:r>
            <w:r w:rsidRPr="00395874">
              <w:rPr>
                <w:rFonts w:ascii="David" w:eastAsia="Times New Roman" w:hAnsi="David" w:cs="David"/>
                <w:spacing w:val="2"/>
                <w:sz w:val="24"/>
                <w:szCs w:val="24"/>
                <w:rtl/>
                <w:lang w:eastAsia="he-IL"/>
              </w:rPr>
              <w:t xml:space="preserve"> (הנהלה)</w:t>
            </w:r>
          </w:p>
        </w:tc>
      </w:tr>
    </w:tbl>
    <w:p w14:paraId="26CD07C8" w14:textId="3882ABFF" w:rsidR="00EA241F" w:rsidRPr="00395874" w:rsidRDefault="00217C2D" w:rsidP="004B13C0">
      <w:pPr>
        <w:pStyle w:val="a3"/>
        <w:numPr>
          <w:ilvl w:val="0"/>
          <w:numId w:val="1"/>
        </w:numPr>
        <w:spacing w:before="120" w:after="120" w:line="276" w:lineRule="auto"/>
        <w:contextualSpacing w:val="0"/>
        <w:jc w:val="both"/>
        <w:rPr>
          <w:rFonts w:ascii="David" w:hAnsi="David" w:cs="David"/>
          <w:b/>
          <w:bCs/>
          <w:spacing w:val="2"/>
          <w:sz w:val="24"/>
          <w:szCs w:val="24"/>
          <w:rtl/>
        </w:rPr>
      </w:pPr>
      <w:r w:rsidRPr="00395874">
        <w:rPr>
          <w:rFonts w:ascii="David" w:hAnsi="David" w:cs="David"/>
          <w:b/>
          <w:bCs/>
          <w:spacing w:val="2"/>
          <w:sz w:val="24"/>
          <w:szCs w:val="24"/>
          <w:u w:val="single"/>
          <w:rtl/>
        </w:rPr>
        <w:t>אופן הגשת הבקשה והטיפול בה</w:t>
      </w:r>
      <w:r w:rsidR="009B309E" w:rsidRPr="00395874">
        <w:rPr>
          <w:rFonts w:ascii="David" w:hAnsi="David" w:cs="David"/>
          <w:b/>
          <w:bCs/>
          <w:spacing w:val="2"/>
          <w:sz w:val="24"/>
          <w:szCs w:val="24"/>
          <w:rtl/>
        </w:rPr>
        <w:t xml:space="preserve"> </w:t>
      </w:r>
    </w:p>
    <w:p w14:paraId="47FE6C41" w14:textId="00E9C2DF" w:rsidR="00173A13" w:rsidRPr="00395874" w:rsidRDefault="00173A13" w:rsidP="00C42403">
      <w:pPr>
        <w:pStyle w:val="a3"/>
        <w:numPr>
          <w:ilvl w:val="1"/>
          <w:numId w:val="1"/>
        </w:numPr>
        <w:spacing w:before="120" w:after="120" w:line="276" w:lineRule="auto"/>
        <w:ind w:left="957" w:hanging="567"/>
        <w:contextualSpacing w:val="0"/>
        <w:jc w:val="both"/>
        <w:rPr>
          <w:rFonts w:ascii="David" w:hAnsi="David" w:cs="David"/>
          <w:spacing w:val="2"/>
          <w:sz w:val="24"/>
          <w:szCs w:val="24"/>
        </w:rPr>
      </w:pPr>
      <w:r w:rsidRPr="00395874">
        <w:rPr>
          <w:rFonts w:ascii="David" w:hAnsi="David" w:cs="David"/>
          <w:spacing w:val="2"/>
          <w:sz w:val="24"/>
          <w:szCs w:val="24"/>
          <w:rtl/>
        </w:rPr>
        <w:t xml:space="preserve">בקשות </w:t>
      </w:r>
      <w:r w:rsidR="007C2303" w:rsidRPr="00395874">
        <w:rPr>
          <w:rFonts w:ascii="David" w:hAnsi="David" w:cs="David"/>
          <w:spacing w:val="2"/>
          <w:sz w:val="24"/>
          <w:szCs w:val="24"/>
          <w:rtl/>
        </w:rPr>
        <w:t xml:space="preserve">לסיוע מקצועי ו/או כספי </w:t>
      </w:r>
      <w:r w:rsidRPr="00395874">
        <w:rPr>
          <w:rFonts w:ascii="David" w:hAnsi="David" w:cs="David"/>
          <w:spacing w:val="2"/>
          <w:sz w:val="24"/>
          <w:szCs w:val="24"/>
          <w:rtl/>
        </w:rPr>
        <w:t>בכל שנה קלנדרית יוגשו עד תום הרבעון הראשון של השנה או עד מועד אחר שתפרסם עצמה בשנה נתונה. למען הסר ספק, עצמה רשאית להפסיק בחינת בקשות</w:t>
      </w:r>
      <w:r w:rsidR="002810F6" w:rsidRPr="00395874">
        <w:rPr>
          <w:rFonts w:ascii="David" w:hAnsi="David" w:cs="David"/>
          <w:spacing w:val="2"/>
          <w:sz w:val="24"/>
          <w:szCs w:val="24"/>
          <w:rtl/>
        </w:rPr>
        <w:t xml:space="preserve"> סיוע</w:t>
      </w:r>
      <w:r w:rsidRPr="00395874">
        <w:rPr>
          <w:rFonts w:ascii="David" w:hAnsi="David" w:cs="David"/>
          <w:spacing w:val="2"/>
          <w:sz w:val="24"/>
          <w:szCs w:val="24"/>
          <w:rtl/>
        </w:rPr>
        <w:t xml:space="preserve"> חדשות אף אם הוגשו במועד הנדרש</w:t>
      </w:r>
      <w:r w:rsidR="00F971B7" w:rsidRPr="00395874">
        <w:rPr>
          <w:rFonts w:ascii="David" w:hAnsi="David" w:cs="David"/>
          <w:spacing w:val="2"/>
          <w:sz w:val="24"/>
          <w:szCs w:val="24"/>
          <w:rtl/>
        </w:rPr>
        <w:t xml:space="preserve"> או</w:t>
      </w:r>
      <w:r w:rsidR="00237B26" w:rsidRPr="00395874">
        <w:rPr>
          <w:rFonts w:ascii="David" w:hAnsi="David" w:cs="David"/>
          <w:spacing w:val="2"/>
          <w:sz w:val="24"/>
          <w:szCs w:val="24"/>
          <w:rtl/>
        </w:rPr>
        <w:t xml:space="preserve"> לחלופין</w:t>
      </w:r>
      <w:r w:rsidR="00F971B7" w:rsidRPr="00395874">
        <w:rPr>
          <w:rFonts w:ascii="David" w:hAnsi="David" w:cs="David"/>
          <w:spacing w:val="2"/>
          <w:sz w:val="24"/>
          <w:szCs w:val="24"/>
          <w:rtl/>
        </w:rPr>
        <w:t xml:space="preserve"> להאריך את המועד כאמור בשנה </w:t>
      </w:r>
      <w:r w:rsidR="00F971B7" w:rsidRPr="00C42403">
        <w:rPr>
          <w:rFonts w:ascii="David" w:hAnsi="David" w:cs="David"/>
          <w:spacing w:val="2"/>
          <w:sz w:val="24"/>
          <w:szCs w:val="24"/>
          <w:rtl/>
        </w:rPr>
        <w:t>נתונה</w:t>
      </w:r>
      <w:r w:rsidR="00E672C3" w:rsidRPr="00C42403">
        <w:rPr>
          <w:rFonts w:ascii="David" w:hAnsi="David" w:cs="David" w:hint="cs"/>
          <w:spacing w:val="2"/>
          <w:sz w:val="24"/>
          <w:szCs w:val="24"/>
          <w:rtl/>
        </w:rPr>
        <w:t xml:space="preserve"> או להוסיף מועד</w:t>
      </w:r>
      <w:r w:rsidR="00C42403">
        <w:rPr>
          <w:rFonts w:ascii="David" w:hAnsi="David" w:cs="David" w:hint="cs"/>
          <w:spacing w:val="2"/>
          <w:sz w:val="24"/>
          <w:szCs w:val="24"/>
          <w:rtl/>
          <w:lang w:val="en-GB"/>
        </w:rPr>
        <w:t xml:space="preserve">ים נוספים </w:t>
      </w:r>
      <w:r w:rsidR="00E672C3" w:rsidRPr="00C42403">
        <w:rPr>
          <w:rFonts w:ascii="David" w:hAnsi="David" w:cs="David" w:hint="cs"/>
          <w:spacing w:val="2"/>
          <w:sz w:val="24"/>
          <w:szCs w:val="24"/>
          <w:rtl/>
        </w:rPr>
        <w:t>בנסיבות שלא ניתן היה לצפות מראש</w:t>
      </w:r>
      <w:r w:rsidR="00F971B7" w:rsidRPr="00C42403">
        <w:rPr>
          <w:rFonts w:ascii="David" w:hAnsi="David" w:cs="David"/>
          <w:spacing w:val="2"/>
          <w:sz w:val="24"/>
          <w:szCs w:val="24"/>
          <w:rtl/>
        </w:rPr>
        <w:t>, וזאת בשים לב לתקציבה של</w:t>
      </w:r>
      <w:r w:rsidR="00F971B7" w:rsidRPr="00395874">
        <w:rPr>
          <w:rFonts w:ascii="David" w:hAnsi="David" w:cs="David"/>
          <w:spacing w:val="2"/>
          <w:sz w:val="24"/>
          <w:szCs w:val="24"/>
          <w:rtl/>
        </w:rPr>
        <w:t xml:space="preserve"> עצמה בשנה הרלוונטית.</w:t>
      </w:r>
    </w:p>
    <w:p w14:paraId="62E8A3D7" w14:textId="306F3C7F" w:rsidR="00217C2D" w:rsidRPr="00395874" w:rsidRDefault="00217C2D" w:rsidP="004B13C0">
      <w:pPr>
        <w:pStyle w:val="a3"/>
        <w:numPr>
          <w:ilvl w:val="1"/>
          <w:numId w:val="1"/>
        </w:numPr>
        <w:spacing w:before="120" w:after="120" w:line="276" w:lineRule="auto"/>
        <w:ind w:left="957" w:hanging="567"/>
        <w:contextualSpacing w:val="0"/>
        <w:jc w:val="both"/>
        <w:rPr>
          <w:rFonts w:ascii="David" w:hAnsi="David" w:cs="David"/>
          <w:spacing w:val="2"/>
          <w:sz w:val="24"/>
          <w:szCs w:val="24"/>
        </w:rPr>
      </w:pPr>
      <w:r w:rsidRPr="00395874">
        <w:rPr>
          <w:rFonts w:ascii="David" w:hAnsi="David" w:cs="David"/>
          <w:spacing w:val="2"/>
          <w:sz w:val="24"/>
          <w:szCs w:val="24"/>
          <w:rtl/>
        </w:rPr>
        <w:t>לבקשה יצורפו כל המידע והמסמכים בהתאם להוראות הנוהל.</w:t>
      </w:r>
    </w:p>
    <w:p w14:paraId="11E26977" w14:textId="6959A2F0" w:rsidR="00217C2D" w:rsidRPr="00395874" w:rsidRDefault="00217C2D" w:rsidP="004B13C0">
      <w:pPr>
        <w:pStyle w:val="a3"/>
        <w:numPr>
          <w:ilvl w:val="1"/>
          <w:numId w:val="1"/>
        </w:numPr>
        <w:spacing w:before="120" w:after="120" w:line="276" w:lineRule="auto"/>
        <w:ind w:left="957" w:hanging="567"/>
        <w:contextualSpacing w:val="0"/>
        <w:jc w:val="both"/>
        <w:rPr>
          <w:rFonts w:ascii="David" w:hAnsi="David" w:cs="David"/>
          <w:spacing w:val="2"/>
          <w:sz w:val="24"/>
          <w:szCs w:val="24"/>
        </w:rPr>
      </w:pPr>
      <w:r w:rsidRPr="00395874">
        <w:rPr>
          <w:rFonts w:ascii="David" w:hAnsi="David" w:cs="David"/>
          <w:spacing w:val="2"/>
          <w:sz w:val="24"/>
          <w:szCs w:val="24"/>
          <w:rtl/>
        </w:rPr>
        <w:lastRenderedPageBreak/>
        <w:t>הבקשה והמסמכים המצורפים יוגשו בהתאם לנדרש</w:t>
      </w:r>
      <w:r w:rsidR="004F5D87" w:rsidRPr="00395874">
        <w:rPr>
          <w:rFonts w:ascii="David" w:hAnsi="David" w:cs="David"/>
          <w:spacing w:val="2"/>
          <w:sz w:val="24"/>
          <w:szCs w:val="24"/>
          <w:rtl/>
        </w:rPr>
        <w:t xml:space="preserve"> בטופס בקשת סיוע כפי שיפורסם על ידי מרכז עצמה</w:t>
      </w:r>
      <w:r w:rsidRPr="00395874">
        <w:rPr>
          <w:rFonts w:ascii="David" w:hAnsi="David" w:cs="David"/>
          <w:spacing w:val="2"/>
          <w:sz w:val="24"/>
          <w:szCs w:val="24"/>
          <w:rtl/>
        </w:rPr>
        <w:t>.</w:t>
      </w:r>
      <w:r w:rsidR="00CB10AF" w:rsidRPr="00395874">
        <w:rPr>
          <w:rFonts w:ascii="David" w:hAnsi="David" w:cs="David"/>
          <w:spacing w:val="2"/>
          <w:sz w:val="24"/>
          <w:szCs w:val="24"/>
          <w:rtl/>
        </w:rPr>
        <w:t xml:space="preserve"> </w:t>
      </w:r>
    </w:p>
    <w:p w14:paraId="35F4C576" w14:textId="3B5295F5" w:rsidR="00217C2D" w:rsidRPr="00395874" w:rsidRDefault="00217C2D" w:rsidP="00143C43">
      <w:pPr>
        <w:pStyle w:val="a3"/>
        <w:numPr>
          <w:ilvl w:val="1"/>
          <w:numId w:val="1"/>
        </w:numPr>
        <w:spacing w:before="120" w:after="120" w:line="276" w:lineRule="auto"/>
        <w:ind w:left="957" w:hanging="567"/>
        <w:contextualSpacing w:val="0"/>
        <w:jc w:val="both"/>
        <w:rPr>
          <w:rFonts w:ascii="David" w:hAnsi="David" w:cs="David"/>
          <w:spacing w:val="2"/>
          <w:sz w:val="24"/>
          <w:szCs w:val="24"/>
        </w:rPr>
      </w:pPr>
      <w:r w:rsidRPr="00395874">
        <w:rPr>
          <w:rFonts w:ascii="David" w:hAnsi="David" w:cs="David"/>
          <w:spacing w:val="2"/>
          <w:sz w:val="24"/>
          <w:szCs w:val="24"/>
          <w:rtl/>
        </w:rPr>
        <w:t xml:space="preserve">הבקשה תועבר לידי </w:t>
      </w:r>
      <w:r w:rsidR="00977A70" w:rsidRPr="00395874">
        <w:rPr>
          <w:rFonts w:ascii="David" w:hAnsi="David" w:cs="David"/>
          <w:spacing w:val="2"/>
          <w:sz w:val="24"/>
          <w:szCs w:val="24"/>
          <w:rtl/>
        </w:rPr>
        <w:t>המנכ"ל</w:t>
      </w:r>
      <w:r w:rsidR="007A6778" w:rsidRPr="00395874">
        <w:rPr>
          <w:rFonts w:ascii="David" w:hAnsi="David" w:cs="David"/>
          <w:spacing w:val="2"/>
          <w:sz w:val="24"/>
          <w:szCs w:val="24"/>
          <w:rtl/>
        </w:rPr>
        <w:t xml:space="preserve"> </w:t>
      </w:r>
      <w:r w:rsidRPr="00395874">
        <w:rPr>
          <w:rFonts w:ascii="David" w:hAnsi="David" w:cs="David"/>
          <w:spacing w:val="2"/>
          <w:sz w:val="24"/>
          <w:szCs w:val="24"/>
          <w:rtl/>
        </w:rPr>
        <w:t xml:space="preserve">לבחינה ראשונית ובדיקת עמידתה בתנאי הסף. </w:t>
      </w:r>
    </w:p>
    <w:p w14:paraId="627C5F06" w14:textId="2647892A" w:rsidR="00143C43" w:rsidRPr="00395874" w:rsidRDefault="00217C2D" w:rsidP="004F5D87">
      <w:pPr>
        <w:pStyle w:val="a3"/>
        <w:numPr>
          <w:ilvl w:val="1"/>
          <w:numId w:val="1"/>
        </w:numPr>
        <w:spacing w:before="120" w:after="120" w:line="276" w:lineRule="auto"/>
        <w:ind w:left="957" w:hanging="567"/>
        <w:contextualSpacing w:val="0"/>
        <w:jc w:val="both"/>
        <w:rPr>
          <w:rFonts w:ascii="David" w:hAnsi="David" w:cs="David"/>
          <w:spacing w:val="2"/>
          <w:sz w:val="24"/>
          <w:szCs w:val="24"/>
          <w:rtl/>
        </w:rPr>
      </w:pPr>
      <w:r w:rsidRPr="00395874">
        <w:rPr>
          <w:rFonts w:ascii="David" w:hAnsi="David" w:cs="David"/>
          <w:spacing w:val="2"/>
          <w:sz w:val="24"/>
          <w:szCs w:val="24"/>
          <w:rtl/>
        </w:rPr>
        <w:t xml:space="preserve">פנייה אשר </w:t>
      </w:r>
      <w:r w:rsidR="000A58F2" w:rsidRPr="00395874">
        <w:rPr>
          <w:rFonts w:ascii="David" w:hAnsi="David" w:cs="David"/>
          <w:spacing w:val="2"/>
          <w:sz w:val="24"/>
          <w:szCs w:val="24"/>
          <w:rtl/>
        </w:rPr>
        <w:t>עברה את הבחינה הראשונית</w:t>
      </w:r>
      <w:r w:rsidRPr="00395874">
        <w:rPr>
          <w:rFonts w:ascii="David" w:hAnsi="David" w:cs="David"/>
          <w:spacing w:val="2"/>
          <w:sz w:val="24"/>
          <w:szCs w:val="24"/>
          <w:rtl/>
        </w:rPr>
        <w:t xml:space="preserve"> תועבר לגורם המאשר, בהתאם להיקף הבקשה</w:t>
      </w:r>
      <w:r w:rsidR="00106AC7" w:rsidRPr="00395874">
        <w:rPr>
          <w:rFonts w:ascii="David" w:hAnsi="David" w:cs="David"/>
          <w:spacing w:val="2"/>
          <w:sz w:val="24"/>
          <w:szCs w:val="24"/>
          <w:rtl/>
        </w:rPr>
        <w:t>.</w:t>
      </w:r>
      <w:r w:rsidR="00143C43" w:rsidRPr="00395874">
        <w:rPr>
          <w:rFonts w:ascii="David" w:hAnsi="David" w:cs="David"/>
          <w:spacing w:val="2"/>
          <w:sz w:val="24"/>
          <w:szCs w:val="24"/>
          <w:rtl/>
        </w:rPr>
        <w:t xml:space="preserve"> במסגרת זו, רשאי הגורם המאשר (בהתאם לסכומי התמיכה) לערוך פגישה מקדמית במטרה לקבל תמונה כללית לגבי הסיוע המבוקש, היתכנות פעילות האגודה, מטרותיה, הגורמים העומדים בראשה וכן לבקש פרטים נוספים. בשלב זה, תיבחן גם עמידתה של הבקשה בתנאי הסף. בתום הבחינה הראשונית, יוחלט אם להמשיך לשלבים הבאים או האם מתקיימות נסיבות לדחיית הפניה על הסף (</w:t>
      </w:r>
      <w:r w:rsidR="00143C43" w:rsidRPr="00395874">
        <w:rPr>
          <w:rFonts w:ascii="David" w:hAnsi="David" w:cs="David"/>
          <w:spacing w:val="2"/>
          <w:sz w:val="24"/>
          <w:szCs w:val="24"/>
        </w:rPr>
        <w:t>early no</w:t>
      </w:r>
      <w:r w:rsidR="00143C43" w:rsidRPr="00395874">
        <w:rPr>
          <w:rFonts w:ascii="David" w:hAnsi="David" w:cs="David"/>
          <w:spacing w:val="2"/>
          <w:sz w:val="24"/>
          <w:szCs w:val="24"/>
          <w:rtl/>
        </w:rPr>
        <w:t>).</w:t>
      </w:r>
    </w:p>
    <w:p w14:paraId="0DD55158" w14:textId="0B22E093" w:rsidR="004C0857" w:rsidRPr="00395874" w:rsidRDefault="00C15D72" w:rsidP="004F5D87">
      <w:pPr>
        <w:pStyle w:val="a3"/>
        <w:numPr>
          <w:ilvl w:val="1"/>
          <w:numId w:val="1"/>
        </w:numPr>
        <w:spacing w:before="120" w:after="120" w:line="276" w:lineRule="auto"/>
        <w:ind w:left="957" w:hanging="567"/>
        <w:contextualSpacing w:val="0"/>
        <w:jc w:val="both"/>
        <w:rPr>
          <w:rFonts w:ascii="David" w:hAnsi="David" w:cs="David"/>
          <w:spacing w:val="2"/>
          <w:sz w:val="24"/>
          <w:szCs w:val="24"/>
        </w:rPr>
      </w:pPr>
      <w:r w:rsidRPr="00395874">
        <w:rPr>
          <w:rFonts w:ascii="David" w:hAnsi="David" w:cs="David"/>
          <w:spacing w:val="2"/>
          <w:sz w:val="24"/>
          <w:szCs w:val="24"/>
          <w:rtl/>
        </w:rPr>
        <w:t xml:space="preserve">החלטות </w:t>
      </w:r>
      <w:r w:rsidR="00DF5DBB" w:rsidRPr="00395874">
        <w:rPr>
          <w:rFonts w:ascii="David" w:hAnsi="David" w:cs="David"/>
          <w:spacing w:val="2"/>
          <w:sz w:val="24"/>
          <w:szCs w:val="24"/>
          <w:rtl/>
        </w:rPr>
        <w:t>הגורם המאשר</w:t>
      </w:r>
      <w:r w:rsidRPr="00395874">
        <w:rPr>
          <w:rFonts w:ascii="David" w:hAnsi="David" w:cs="David"/>
          <w:spacing w:val="2"/>
          <w:sz w:val="24"/>
          <w:szCs w:val="24"/>
          <w:rtl/>
        </w:rPr>
        <w:t xml:space="preserve"> </w:t>
      </w:r>
      <w:r w:rsidR="00DF5DBB" w:rsidRPr="00395874">
        <w:rPr>
          <w:rFonts w:ascii="David" w:hAnsi="David" w:cs="David"/>
          <w:spacing w:val="2"/>
          <w:sz w:val="24"/>
          <w:szCs w:val="24"/>
          <w:rtl/>
        </w:rPr>
        <w:t xml:space="preserve">הרלוונטי </w:t>
      </w:r>
      <w:r w:rsidRPr="00395874">
        <w:rPr>
          <w:rFonts w:ascii="David" w:hAnsi="David" w:cs="David"/>
          <w:spacing w:val="2"/>
          <w:sz w:val="24"/>
          <w:szCs w:val="24"/>
          <w:rtl/>
        </w:rPr>
        <w:t xml:space="preserve">יהיו מנומקות ויפרטו את השיקולים שנשקלו. החלטות </w:t>
      </w:r>
      <w:r w:rsidR="00DF5DBB" w:rsidRPr="00395874">
        <w:rPr>
          <w:rFonts w:ascii="David" w:hAnsi="David" w:cs="David"/>
          <w:spacing w:val="2"/>
          <w:sz w:val="24"/>
          <w:szCs w:val="24"/>
          <w:rtl/>
        </w:rPr>
        <w:t>הגורם המאשר</w:t>
      </w:r>
      <w:r w:rsidRPr="00395874">
        <w:rPr>
          <w:rFonts w:ascii="David" w:hAnsi="David" w:cs="David"/>
          <w:spacing w:val="2"/>
          <w:sz w:val="24"/>
          <w:szCs w:val="24"/>
          <w:rtl/>
        </w:rPr>
        <w:t xml:space="preserve"> יוכלו לעבור לעיון האגודה בכפוף לבקשת האגודה בתוך 14 ימים ממועד קבלת ההחלטה. </w:t>
      </w:r>
      <w:r w:rsidR="00DF5DBB" w:rsidRPr="00395874">
        <w:rPr>
          <w:rFonts w:ascii="David" w:hAnsi="David" w:cs="David"/>
          <w:spacing w:val="2"/>
          <w:sz w:val="24"/>
          <w:szCs w:val="24"/>
          <w:rtl/>
        </w:rPr>
        <w:t>הגורם המאשר</w:t>
      </w:r>
      <w:r w:rsidRPr="00395874">
        <w:rPr>
          <w:rFonts w:ascii="David" w:hAnsi="David" w:cs="David"/>
          <w:spacing w:val="2"/>
          <w:sz w:val="24"/>
          <w:szCs w:val="24"/>
          <w:rtl/>
        </w:rPr>
        <w:t xml:space="preserve"> </w:t>
      </w:r>
      <w:r w:rsidR="00DF5DBB" w:rsidRPr="00395874">
        <w:rPr>
          <w:rFonts w:ascii="David" w:hAnsi="David" w:cs="David"/>
          <w:spacing w:val="2"/>
          <w:sz w:val="24"/>
          <w:szCs w:val="24"/>
          <w:rtl/>
        </w:rPr>
        <w:t>י</w:t>
      </w:r>
      <w:r w:rsidRPr="00395874">
        <w:rPr>
          <w:rFonts w:ascii="David" w:hAnsi="David" w:cs="David"/>
          <w:spacing w:val="2"/>
          <w:sz w:val="24"/>
          <w:szCs w:val="24"/>
          <w:rtl/>
        </w:rPr>
        <w:t>עמיד לעיון האגודה את ההחלטה בתוך 14 ימים ממועד קבלת הבקשה.</w:t>
      </w:r>
    </w:p>
    <w:p w14:paraId="29634D13" w14:textId="451596DC" w:rsidR="00565261" w:rsidRPr="00395874" w:rsidRDefault="00565261" w:rsidP="004B13C0">
      <w:pPr>
        <w:pStyle w:val="a3"/>
        <w:numPr>
          <w:ilvl w:val="0"/>
          <w:numId w:val="1"/>
        </w:numPr>
        <w:spacing w:before="120" w:after="120" w:line="276" w:lineRule="auto"/>
        <w:contextualSpacing w:val="0"/>
        <w:jc w:val="both"/>
        <w:rPr>
          <w:rFonts w:ascii="David" w:hAnsi="David" w:cs="David"/>
          <w:b/>
          <w:bCs/>
          <w:spacing w:val="2"/>
          <w:sz w:val="24"/>
          <w:szCs w:val="24"/>
          <w:u w:val="single"/>
        </w:rPr>
      </w:pPr>
      <w:r w:rsidRPr="00395874">
        <w:rPr>
          <w:rFonts w:ascii="David" w:hAnsi="David" w:cs="David"/>
          <w:b/>
          <w:bCs/>
          <w:spacing w:val="2"/>
          <w:sz w:val="24"/>
          <w:szCs w:val="24"/>
          <w:u w:val="single"/>
          <w:rtl/>
        </w:rPr>
        <w:t>תנאי סף מצטברים</w:t>
      </w:r>
      <w:r w:rsidR="00A1245E" w:rsidRPr="00395874">
        <w:rPr>
          <w:rFonts w:ascii="David" w:hAnsi="David" w:cs="David"/>
          <w:b/>
          <w:bCs/>
          <w:spacing w:val="2"/>
          <w:sz w:val="24"/>
          <w:szCs w:val="24"/>
          <w:u w:val="single"/>
          <w:rtl/>
        </w:rPr>
        <w:t xml:space="preserve"> כלליים</w:t>
      </w:r>
    </w:p>
    <w:p w14:paraId="1C501B04" w14:textId="68495B13" w:rsidR="00A1245E" w:rsidRPr="00395874" w:rsidRDefault="00816DA0" w:rsidP="003509FA">
      <w:pPr>
        <w:pStyle w:val="a3"/>
        <w:numPr>
          <w:ilvl w:val="1"/>
          <w:numId w:val="1"/>
        </w:numPr>
        <w:spacing w:before="120" w:after="120" w:line="276" w:lineRule="auto"/>
        <w:ind w:left="957" w:hanging="567"/>
        <w:contextualSpacing w:val="0"/>
        <w:jc w:val="both"/>
        <w:rPr>
          <w:rFonts w:ascii="David" w:hAnsi="David" w:cs="David"/>
          <w:spacing w:val="2"/>
          <w:sz w:val="24"/>
          <w:szCs w:val="24"/>
        </w:rPr>
      </w:pPr>
      <w:r w:rsidRPr="00395874">
        <w:rPr>
          <w:rFonts w:ascii="David" w:hAnsi="David" w:cs="David"/>
          <w:spacing w:val="2"/>
          <w:sz w:val="24"/>
          <w:szCs w:val="24"/>
          <w:rtl/>
        </w:rPr>
        <w:t xml:space="preserve">האגודה </w:t>
      </w:r>
      <w:r w:rsidR="00565261" w:rsidRPr="00395874">
        <w:rPr>
          <w:rFonts w:ascii="David" w:hAnsi="David" w:cs="David"/>
          <w:spacing w:val="2"/>
          <w:sz w:val="24"/>
          <w:szCs w:val="24"/>
          <w:rtl/>
        </w:rPr>
        <w:t>עומדת בהגדרה "</w:t>
      </w:r>
      <w:r w:rsidRPr="00395874">
        <w:rPr>
          <w:rFonts w:ascii="David" w:hAnsi="David" w:cs="David"/>
          <w:spacing w:val="2"/>
          <w:sz w:val="24"/>
          <w:szCs w:val="24"/>
          <w:rtl/>
        </w:rPr>
        <w:t>אגודה</w:t>
      </w:r>
      <w:r w:rsidR="00565261" w:rsidRPr="00395874">
        <w:rPr>
          <w:rFonts w:ascii="David" w:hAnsi="David" w:cs="David"/>
          <w:spacing w:val="2"/>
          <w:sz w:val="24"/>
          <w:szCs w:val="24"/>
          <w:rtl/>
        </w:rPr>
        <w:t xml:space="preserve"> חדשה זכאית" או "</w:t>
      </w:r>
      <w:r w:rsidRPr="00395874">
        <w:rPr>
          <w:rFonts w:ascii="David" w:hAnsi="David" w:cs="David"/>
          <w:spacing w:val="2"/>
          <w:sz w:val="24"/>
          <w:szCs w:val="24"/>
          <w:rtl/>
        </w:rPr>
        <w:t>אגודה וותיקה</w:t>
      </w:r>
      <w:r w:rsidR="00565261" w:rsidRPr="00395874">
        <w:rPr>
          <w:rFonts w:ascii="David" w:hAnsi="David" w:cs="David"/>
          <w:spacing w:val="2"/>
          <w:sz w:val="24"/>
          <w:szCs w:val="24"/>
          <w:rtl/>
        </w:rPr>
        <w:t xml:space="preserve"> זכאית"</w:t>
      </w:r>
      <w:r w:rsidRPr="00395874">
        <w:rPr>
          <w:rFonts w:ascii="David" w:hAnsi="David" w:cs="David"/>
          <w:spacing w:val="2"/>
          <w:sz w:val="24"/>
          <w:szCs w:val="24"/>
          <w:rtl/>
        </w:rPr>
        <w:t>, לפי העניין</w:t>
      </w:r>
      <w:r w:rsidR="00A1245E" w:rsidRPr="00395874">
        <w:rPr>
          <w:rFonts w:ascii="David" w:hAnsi="David" w:cs="David"/>
          <w:spacing w:val="2"/>
          <w:sz w:val="24"/>
          <w:szCs w:val="24"/>
          <w:rtl/>
        </w:rPr>
        <w:t>.</w:t>
      </w:r>
    </w:p>
    <w:p w14:paraId="02C68FFB" w14:textId="7B308C64" w:rsidR="00565261" w:rsidRPr="00395874" w:rsidRDefault="00A1245E" w:rsidP="003509FA">
      <w:pPr>
        <w:pStyle w:val="a3"/>
        <w:numPr>
          <w:ilvl w:val="1"/>
          <w:numId w:val="1"/>
        </w:numPr>
        <w:spacing w:before="120" w:after="120" w:line="276" w:lineRule="auto"/>
        <w:ind w:left="957" w:hanging="567"/>
        <w:contextualSpacing w:val="0"/>
        <w:jc w:val="both"/>
        <w:rPr>
          <w:rFonts w:ascii="David" w:hAnsi="David" w:cs="David"/>
          <w:spacing w:val="2"/>
          <w:sz w:val="24"/>
          <w:szCs w:val="24"/>
        </w:rPr>
      </w:pPr>
      <w:r w:rsidRPr="00395874">
        <w:rPr>
          <w:rFonts w:ascii="David" w:hAnsi="David" w:cs="David"/>
          <w:spacing w:val="2"/>
          <w:sz w:val="24"/>
          <w:szCs w:val="24"/>
          <w:rtl/>
        </w:rPr>
        <w:t>האגודה</w:t>
      </w:r>
      <w:r w:rsidR="005B37CE" w:rsidRPr="00395874">
        <w:rPr>
          <w:rFonts w:ascii="David" w:hAnsi="David" w:cs="David"/>
          <w:spacing w:val="2"/>
          <w:sz w:val="24"/>
          <w:szCs w:val="24"/>
          <w:rtl/>
        </w:rPr>
        <w:t xml:space="preserve"> </w:t>
      </w:r>
      <w:r w:rsidR="00816DA0" w:rsidRPr="00395874">
        <w:rPr>
          <w:rFonts w:ascii="David" w:hAnsi="David" w:cs="David"/>
          <w:spacing w:val="2"/>
          <w:sz w:val="24"/>
          <w:szCs w:val="24"/>
          <w:rtl/>
        </w:rPr>
        <w:t>מסרה למרכז עצמה בכתב את הסכמתה להיות אגודה מקבלת שירותים (לרבות במסגרת הסכם שירותים בין האגודה לבין מרכז עצמה)</w:t>
      </w:r>
      <w:r w:rsidR="00565261" w:rsidRPr="00395874">
        <w:rPr>
          <w:rFonts w:ascii="David" w:hAnsi="David" w:cs="David"/>
          <w:spacing w:val="2"/>
          <w:sz w:val="24"/>
          <w:szCs w:val="24"/>
          <w:rtl/>
        </w:rPr>
        <w:t>.</w:t>
      </w:r>
    </w:p>
    <w:p w14:paraId="168E3B6C" w14:textId="715242C4" w:rsidR="00565261" w:rsidRPr="00395874" w:rsidRDefault="00CB0BB5" w:rsidP="003509FA">
      <w:pPr>
        <w:pStyle w:val="a3"/>
        <w:numPr>
          <w:ilvl w:val="1"/>
          <w:numId w:val="1"/>
        </w:numPr>
        <w:spacing w:before="120" w:after="120" w:line="276" w:lineRule="auto"/>
        <w:ind w:left="957" w:hanging="567"/>
        <w:contextualSpacing w:val="0"/>
        <w:jc w:val="both"/>
        <w:rPr>
          <w:rFonts w:ascii="David" w:hAnsi="David" w:cs="David"/>
          <w:spacing w:val="2"/>
          <w:sz w:val="24"/>
          <w:szCs w:val="24"/>
        </w:rPr>
      </w:pPr>
      <w:r w:rsidRPr="00395874">
        <w:rPr>
          <w:rFonts w:ascii="David" w:hAnsi="David" w:cs="David"/>
          <w:spacing w:val="2"/>
          <w:sz w:val="24"/>
          <w:szCs w:val="24"/>
          <w:rtl/>
        </w:rPr>
        <w:t>האגודה הגישה</w:t>
      </w:r>
      <w:r w:rsidR="00565261" w:rsidRPr="00395874">
        <w:rPr>
          <w:rFonts w:ascii="David" w:hAnsi="David" w:cs="David"/>
          <w:spacing w:val="2"/>
          <w:sz w:val="24"/>
          <w:szCs w:val="24"/>
          <w:rtl/>
        </w:rPr>
        <w:t xml:space="preserve"> בקשה מפורטת בהתאם לנוהל ולהנחיות </w:t>
      </w:r>
      <w:r w:rsidRPr="00395874">
        <w:rPr>
          <w:rFonts w:ascii="David" w:hAnsi="David" w:cs="David"/>
          <w:spacing w:val="2"/>
          <w:sz w:val="24"/>
          <w:szCs w:val="24"/>
          <w:rtl/>
        </w:rPr>
        <w:t xml:space="preserve">מרכז </w:t>
      </w:r>
      <w:r w:rsidR="00565261" w:rsidRPr="00395874">
        <w:rPr>
          <w:rFonts w:ascii="David" w:hAnsi="David" w:cs="David"/>
          <w:spacing w:val="2"/>
          <w:sz w:val="24"/>
          <w:szCs w:val="24"/>
          <w:rtl/>
        </w:rPr>
        <w:t>עצמה.</w:t>
      </w:r>
    </w:p>
    <w:p w14:paraId="79510898" w14:textId="573F336C" w:rsidR="00565261" w:rsidRPr="00395874" w:rsidRDefault="00CB0BB5" w:rsidP="003509FA">
      <w:pPr>
        <w:pStyle w:val="a3"/>
        <w:numPr>
          <w:ilvl w:val="1"/>
          <w:numId w:val="1"/>
        </w:numPr>
        <w:spacing w:before="120" w:after="120" w:line="276" w:lineRule="auto"/>
        <w:ind w:left="957" w:hanging="567"/>
        <w:contextualSpacing w:val="0"/>
        <w:jc w:val="both"/>
        <w:rPr>
          <w:rFonts w:ascii="David" w:hAnsi="David" w:cs="David"/>
          <w:spacing w:val="2"/>
          <w:sz w:val="24"/>
          <w:szCs w:val="24"/>
        </w:rPr>
      </w:pPr>
      <w:r w:rsidRPr="00395874">
        <w:rPr>
          <w:rFonts w:ascii="David" w:hAnsi="David" w:cs="David"/>
          <w:spacing w:val="2"/>
          <w:sz w:val="24"/>
          <w:szCs w:val="24"/>
          <w:rtl/>
        </w:rPr>
        <w:t>האגודה</w:t>
      </w:r>
      <w:r w:rsidR="00565261" w:rsidRPr="00395874">
        <w:rPr>
          <w:rFonts w:ascii="David" w:hAnsi="David" w:cs="David"/>
          <w:spacing w:val="2"/>
          <w:sz w:val="24"/>
          <w:szCs w:val="24"/>
          <w:rtl/>
        </w:rPr>
        <w:t xml:space="preserve"> חתמה על כלל ההתחייבויות והטפסים הנדרשים כלפי </w:t>
      </w:r>
      <w:r w:rsidRPr="00395874">
        <w:rPr>
          <w:rFonts w:ascii="David" w:hAnsi="David" w:cs="David"/>
          <w:spacing w:val="2"/>
          <w:sz w:val="24"/>
          <w:szCs w:val="24"/>
          <w:rtl/>
        </w:rPr>
        <w:t xml:space="preserve">מרכז </w:t>
      </w:r>
      <w:r w:rsidR="00565261" w:rsidRPr="00395874">
        <w:rPr>
          <w:rFonts w:ascii="David" w:hAnsi="David" w:cs="David"/>
          <w:spacing w:val="2"/>
          <w:sz w:val="24"/>
          <w:szCs w:val="24"/>
          <w:rtl/>
        </w:rPr>
        <w:t xml:space="preserve">עצמה וכל התחייבות נוספת באם תידרש בעתיד בהתאם להנחיות </w:t>
      </w:r>
      <w:r w:rsidRPr="00395874">
        <w:rPr>
          <w:rFonts w:ascii="David" w:hAnsi="David" w:cs="David"/>
          <w:spacing w:val="2"/>
          <w:sz w:val="24"/>
          <w:szCs w:val="24"/>
          <w:rtl/>
        </w:rPr>
        <w:t xml:space="preserve">הגופים הרגולטוריים הרלוונטיים, לרבות </w:t>
      </w:r>
      <w:proofErr w:type="spellStart"/>
      <w:r w:rsidRPr="00395874">
        <w:rPr>
          <w:rFonts w:ascii="David" w:hAnsi="David" w:cs="David"/>
          <w:spacing w:val="2"/>
          <w:sz w:val="24"/>
          <w:szCs w:val="24"/>
          <w:rtl/>
        </w:rPr>
        <w:t>מ</w:t>
      </w:r>
      <w:r w:rsidR="00E5590A" w:rsidRPr="00395874">
        <w:rPr>
          <w:rFonts w:ascii="David" w:hAnsi="David" w:cs="David"/>
          <w:spacing w:val="2"/>
          <w:sz w:val="24"/>
          <w:szCs w:val="24"/>
          <w:rtl/>
        </w:rPr>
        <w:t>י</w:t>
      </w:r>
      <w:r w:rsidRPr="00395874">
        <w:rPr>
          <w:rFonts w:ascii="David" w:hAnsi="David" w:cs="David"/>
          <w:spacing w:val="2"/>
          <w:sz w:val="24"/>
          <w:szCs w:val="24"/>
          <w:rtl/>
        </w:rPr>
        <w:t>נהל</w:t>
      </w:r>
      <w:proofErr w:type="spellEnd"/>
      <w:r w:rsidRPr="00395874">
        <w:rPr>
          <w:rFonts w:ascii="David" w:hAnsi="David" w:cs="David"/>
          <w:spacing w:val="2"/>
          <w:sz w:val="24"/>
          <w:szCs w:val="24"/>
          <w:rtl/>
        </w:rPr>
        <w:t xml:space="preserve"> הספורט</w:t>
      </w:r>
      <w:r w:rsidR="00E5590A" w:rsidRPr="00395874">
        <w:rPr>
          <w:rFonts w:ascii="David" w:hAnsi="David" w:cs="David"/>
          <w:spacing w:val="2"/>
          <w:sz w:val="24"/>
          <w:szCs w:val="24"/>
          <w:rtl/>
        </w:rPr>
        <w:t>.</w:t>
      </w:r>
      <w:r w:rsidR="00243D28" w:rsidRPr="00395874">
        <w:rPr>
          <w:rFonts w:ascii="David" w:hAnsi="David" w:cs="David"/>
          <w:spacing w:val="2"/>
          <w:sz w:val="24"/>
          <w:szCs w:val="24"/>
          <w:rtl/>
        </w:rPr>
        <w:t xml:space="preserve"> </w:t>
      </w:r>
    </w:p>
    <w:p w14:paraId="01494541" w14:textId="7E292096" w:rsidR="00343E6F" w:rsidRPr="00395874" w:rsidRDefault="00343E6F" w:rsidP="00403938">
      <w:pPr>
        <w:pStyle w:val="a3"/>
        <w:numPr>
          <w:ilvl w:val="0"/>
          <w:numId w:val="1"/>
        </w:numPr>
        <w:spacing w:before="120" w:after="120" w:line="276" w:lineRule="auto"/>
        <w:contextualSpacing w:val="0"/>
        <w:jc w:val="both"/>
        <w:rPr>
          <w:rFonts w:ascii="David" w:hAnsi="David" w:cs="David"/>
          <w:vanish/>
          <w:spacing w:val="2"/>
          <w:sz w:val="24"/>
          <w:szCs w:val="24"/>
        </w:rPr>
      </w:pPr>
      <w:r w:rsidRPr="00395874">
        <w:rPr>
          <w:rFonts w:ascii="David" w:hAnsi="David" w:cs="David"/>
          <w:b/>
          <w:bCs/>
          <w:spacing w:val="2"/>
          <w:sz w:val="24"/>
          <w:szCs w:val="24"/>
          <w:u w:val="single"/>
          <w:rtl/>
        </w:rPr>
        <w:t xml:space="preserve">תנאי סף לקבלת סיוע </w:t>
      </w:r>
      <w:proofErr w:type="spellStart"/>
      <w:r w:rsidRPr="00395874">
        <w:rPr>
          <w:rFonts w:ascii="David" w:hAnsi="David" w:cs="David"/>
          <w:b/>
          <w:bCs/>
          <w:spacing w:val="2"/>
          <w:sz w:val="24"/>
          <w:szCs w:val="24"/>
          <w:u w:val="single"/>
          <w:rtl/>
        </w:rPr>
        <w:t>מקצועי</w:t>
      </w:r>
    </w:p>
    <w:p w14:paraId="4B92B5BC" w14:textId="12253441" w:rsidR="005B01CC" w:rsidRPr="00395874" w:rsidRDefault="008C6FC0" w:rsidP="003509FA">
      <w:pPr>
        <w:pStyle w:val="a3"/>
        <w:numPr>
          <w:ilvl w:val="1"/>
          <w:numId w:val="1"/>
        </w:numPr>
        <w:spacing w:before="120" w:after="120" w:line="276" w:lineRule="auto"/>
        <w:ind w:left="957" w:hanging="567"/>
        <w:contextualSpacing w:val="0"/>
        <w:jc w:val="both"/>
        <w:rPr>
          <w:rFonts w:ascii="David" w:hAnsi="David" w:cs="David"/>
          <w:spacing w:val="2"/>
          <w:sz w:val="24"/>
          <w:szCs w:val="24"/>
        </w:rPr>
      </w:pPr>
      <w:r w:rsidRPr="00395874">
        <w:rPr>
          <w:rFonts w:ascii="David" w:hAnsi="David" w:cs="David"/>
          <w:spacing w:val="2"/>
          <w:sz w:val="24"/>
          <w:szCs w:val="24"/>
          <w:rtl/>
        </w:rPr>
        <w:t>האגודה</w:t>
      </w:r>
      <w:proofErr w:type="spellEnd"/>
      <w:r w:rsidRPr="00395874">
        <w:rPr>
          <w:rFonts w:ascii="David" w:hAnsi="David" w:cs="David"/>
          <w:spacing w:val="2"/>
          <w:sz w:val="24"/>
          <w:szCs w:val="24"/>
          <w:rtl/>
        </w:rPr>
        <w:t xml:space="preserve"> לא מקבל</w:t>
      </w:r>
      <w:r w:rsidR="00404DD2" w:rsidRPr="00395874">
        <w:rPr>
          <w:rFonts w:ascii="David" w:hAnsi="David" w:cs="David"/>
          <w:spacing w:val="2"/>
          <w:sz w:val="24"/>
          <w:szCs w:val="24"/>
          <w:rtl/>
        </w:rPr>
        <w:t>ת</w:t>
      </w:r>
      <w:r w:rsidRPr="00395874">
        <w:rPr>
          <w:rFonts w:ascii="David" w:hAnsi="David" w:cs="David"/>
          <w:spacing w:val="2"/>
          <w:sz w:val="24"/>
          <w:szCs w:val="24"/>
          <w:rtl/>
        </w:rPr>
        <w:t xml:space="preserve"> סיוע מקצועי ממרכז ספורט אחר, שאינו מרכז עצמה</w:t>
      </w:r>
      <w:r w:rsidR="003F6D07" w:rsidRPr="00395874">
        <w:rPr>
          <w:rFonts w:ascii="David" w:hAnsi="David" w:cs="David"/>
          <w:spacing w:val="2"/>
          <w:sz w:val="24"/>
          <w:szCs w:val="24"/>
          <w:rtl/>
        </w:rPr>
        <w:t>.</w:t>
      </w:r>
    </w:p>
    <w:p w14:paraId="7D822949" w14:textId="2231CF50" w:rsidR="008C6FC0" w:rsidRPr="00395874" w:rsidRDefault="008C6FC0" w:rsidP="003509FA">
      <w:pPr>
        <w:pStyle w:val="a3"/>
        <w:numPr>
          <w:ilvl w:val="1"/>
          <w:numId w:val="1"/>
        </w:numPr>
        <w:spacing w:before="120" w:after="120" w:line="276" w:lineRule="auto"/>
        <w:ind w:left="957" w:hanging="567"/>
        <w:contextualSpacing w:val="0"/>
        <w:jc w:val="both"/>
        <w:rPr>
          <w:rFonts w:ascii="David" w:hAnsi="David" w:cs="David"/>
          <w:spacing w:val="2"/>
          <w:sz w:val="24"/>
          <w:szCs w:val="24"/>
        </w:rPr>
      </w:pPr>
      <w:r w:rsidRPr="00395874">
        <w:rPr>
          <w:rFonts w:ascii="David" w:hAnsi="David" w:cs="David"/>
          <w:spacing w:val="2"/>
          <w:sz w:val="24"/>
          <w:szCs w:val="24"/>
          <w:rtl/>
        </w:rPr>
        <w:t xml:space="preserve">אגודה </w:t>
      </w:r>
      <w:r w:rsidR="00B366C6" w:rsidRPr="00395874">
        <w:rPr>
          <w:rFonts w:ascii="David" w:hAnsi="David" w:cs="David"/>
          <w:spacing w:val="2"/>
          <w:sz w:val="24"/>
          <w:szCs w:val="24"/>
          <w:rtl/>
        </w:rPr>
        <w:t>שאושרה</w:t>
      </w:r>
      <w:r w:rsidRPr="00395874">
        <w:rPr>
          <w:rFonts w:ascii="David" w:hAnsi="David" w:cs="David"/>
          <w:spacing w:val="2"/>
          <w:sz w:val="24"/>
          <w:szCs w:val="24"/>
          <w:rtl/>
        </w:rPr>
        <w:t xml:space="preserve"> לה בשנת הערכה תמיכה שוטפת לפי מבחן האיגודים בסכום העולה על 500,000 ₪, לא תהיה רשאית לקבל סיוע מקצועי על פי נוהל זה</w:t>
      </w:r>
      <w:r w:rsidR="003F6D07" w:rsidRPr="00395874">
        <w:rPr>
          <w:rFonts w:ascii="David" w:hAnsi="David" w:cs="David"/>
          <w:spacing w:val="2"/>
          <w:sz w:val="24"/>
          <w:szCs w:val="24"/>
          <w:rtl/>
        </w:rPr>
        <w:t>.</w:t>
      </w:r>
    </w:p>
    <w:p w14:paraId="65287CCA" w14:textId="41CA7010" w:rsidR="004F5D87" w:rsidRPr="00395874" w:rsidRDefault="004F5D87" w:rsidP="00403938">
      <w:pPr>
        <w:pStyle w:val="a3"/>
        <w:numPr>
          <w:ilvl w:val="0"/>
          <w:numId w:val="1"/>
        </w:numPr>
        <w:spacing w:before="120" w:after="120" w:line="276" w:lineRule="auto"/>
        <w:contextualSpacing w:val="0"/>
        <w:jc w:val="both"/>
        <w:rPr>
          <w:rFonts w:ascii="David" w:hAnsi="David" w:cs="David"/>
          <w:b/>
          <w:bCs/>
          <w:spacing w:val="2"/>
          <w:sz w:val="24"/>
          <w:szCs w:val="24"/>
          <w:u w:val="single"/>
        </w:rPr>
      </w:pPr>
      <w:r w:rsidRPr="00395874">
        <w:rPr>
          <w:rFonts w:ascii="David" w:hAnsi="David" w:cs="David"/>
          <w:b/>
          <w:bCs/>
          <w:spacing w:val="2"/>
          <w:sz w:val="24"/>
          <w:szCs w:val="24"/>
          <w:u w:val="single"/>
          <w:rtl/>
        </w:rPr>
        <w:t>תנאי סף לקבלת סיוע כספי לאגודות קיימות</w:t>
      </w:r>
    </w:p>
    <w:p w14:paraId="5D482E4B" w14:textId="77777777" w:rsidR="004F5D87" w:rsidRPr="00395874" w:rsidRDefault="004F5D87" w:rsidP="003509FA">
      <w:pPr>
        <w:pStyle w:val="a3"/>
        <w:numPr>
          <w:ilvl w:val="1"/>
          <w:numId w:val="1"/>
        </w:numPr>
        <w:spacing w:before="120" w:after="120" w:line="276" w:lineRule="auto"/>
        <w:ind w:left="957" w:hanging="567"/>
        <w:contextualSpacing w:val="0"/>
        <w:jc w:val="both"/>
        <w:rPr>
          <w:rFonts w:ascii="David" w:hAnsi="David" w:cs="David"/>
          <w:spacing w:val="2"/>
          <w:sz w:val="24"/>
          <w:szCs w:val="24"/>
          <w:u w:val="single"/>
          <w:rtl/>
        </w:rPr>
      </w:pPr>
      <w:r w:rsidRPr="00395874">
        <w:rPr>
          <w:rFonts w:ascii="David" w:hAnsi="David" w:cs="David"/>
          <w:spacing w:val="2"/>
          <w:sz w:val="24"/>
          <w:szCs w:val="24"/>
          <w:u w:val="single"/>
          <w:rtl/>
        </w:rPr>
        <w:t>הגדרות</w:t>
      </w:r>
    </w:p>
    <w:p w14:paraId="7590C6D2" w14:textId="5F88C466" w:rsidR="00403938" w:rsidRPr="00395874" w:rsidRDefault="00403938" w:rsidP="00403938">
      <w:pPr>
        <w:pStyle w:val="a3"/>
        <w:spacing w:before="120" w:after="120" w:line="276" w:lineRule="auto"/>
        <w:ind w:left="957"/>
        <w:contextualSpacing w:val="0"/>
        <w:jc w:val="both"/>
        <w:rPr>
          <w:rFonts w:ascii="David" w:hAnsi="David" w:cs="David"/>
          <w:spacing w:val="2"/>
          <w:sz w:val="24"/>
          <w:szCs w:val="24"/>
          <w:rtl/>
        </w:rPr>
      </w:pPr>
      <w:r w:rsidRPr="00395874">
        <w:rPr>
          <w:rFonts w:ascii="David" w:hAnsi="David" w:cs="David"/>
          <w:spacing w:val="2"/>
          <w:sz w:val="24"/>
          <w:szCs w:val="24"/>
          <w:rtl/>
        </w:rPr>
        <w:t>"</w:t>
      </w:r>
      <w:r w:rsidRPr="00395874">
        <w:rPr>
          <w:rFonts w:ascii="David" w:hAnsi="David" w:cs="David"/>
          <w:b/>
          <w:bCs/>
          <w:spacing w:val="2"/>
          <w:sz w:val="24"/>
          <w:szCs w:val="24"/>
          <w:rtl/>
        </w:rPr>
        <w:t>אגוד</w:t>
      </w:r>
      <w:r w:rsidR="00B91AFE" w:rsidRPr="00395874">
        <w:rPr>
          <w:rFonts w:ascii="David" w:hAnsi="David" w:cs="David"/>
          <w:b/>
          <w:bCs/>
          <w:spacing w:val="2"/>
          <w:sz w:val="24"/>
          <w:szCs w:val="24"/>
          <w:rtl/>
        </w:rPr>
        <w:t>ה</w:t>
      </w:r>
      <w:r w:rsidRPr="00395874">
        <w:rPr>
          <w:rFonts w:ascii="David" w:hAnsi="David" w:cs="David"/>
          <w:b/>
          <w:bCs/>
          <w:spacing w:val="2"/>
          <w:sz w:val="24"/>
          <w:szCs w:val="24"/>
          <w:rtl/>
        </w:rPr>
        <w:t xml:space="preserve"> קטנה</w:t>
      </w:r>
      <w:r w:rsidRPr="00395874">
        <w:rPr>
          <w:rFonts w:ascii="David" w:hAnsi="David" w:cs="David"/>
          <w:spacing w:val="2"/>
          <w:sz w:val="24"/>
          <w:szCs w:val="24"/>
          <w:rtl/>
        </w:rPr>
        <w:t xml:space="preserve">" - אגודה המקיימת פעילות סדירה בענף ספורט אחד בלבד. </w:t>
      </w:r>
    </w:p>
    <w:p w14:paraId="3524D614" w14:textId="23F6E9A7" w:rsidR="004F5D87" w:rsidRPr="00395874" w:rsidRDefault="004F5D87" w:rsidP="004F5D87">
      <w:pPr>
        <w:pStyle w:val="a3"/>
        <w:spacing w:before="120" w:after="120" w:line="276" w:lineRule="auto"/>
        <w:ind w:left="957"/>
        <w:contextualSpacing w:val="0"/>
        <w:jc w:val="both"/>
        <w:rPr>
          <w:rFonts w:ascii="David" w:hAnsi="David" w:cs="David"/>
          <w:b/>
          <w:bCs/>
          <w:spacing w:val="2"/>
          <w:sz w:val="24"/>
          <w:szCs w:val="24"/>
          <w:rtl/>
        </w:rPr>
      </w:pPr>
      <w:r w:rsidRPr="00395874">
        <w:rPr>
          <w:rFonts w:ascii="David" w:hAnsi="David" w:cs="David"/>
          <w:spacing w:val="2"/>
          <w:sz w:val="24"/>
          <w:szCs w:val="24"/>
          <w:rtl/>
        </w:rPr>
        <w:t>"</w:t>
      </w:r>
      <w:r w:rsidRPr="00395874">
        <w:rPr>
          <w:rFonts w:ascii="David" w:hAnsi="David" w:cs="David"/>
          <w:b/>
          <w:bCs/>
          <w:spacing w:val="2"/>
          <w:sz w:val="24"/>
          <w:szCs w:val="24"/>
          <w:rtl/>
        </w:rPr>
        <w:t>אגודה קיימת</w:t>
      </w:r>
      <w:r w:rsidRPr="00395874">
        <w:rPr>
          <w:rFonts w:ascii="David" w:hAnsi="David" w:cs="David"/>
          <w:spacing w:val="2"/>
          <w:sz w:val="24"/>
          <w:szCs w:val="24"/>
          <w:rtl/>
        </w:rPr>
        <w:t>" – אגודה שיש לה אישור ניהול תקין מהרשם המתאים, לפי העניין ושנתמכה בשנת ההערכה לפי מבחן האיגודים.</w:t>
      </w:r>
    </w:p>
    <w:p w14:paraId="61358725" w14:textId="77777777" w:rsidR="004F5D87" w:rsidRPr="00395874" w:rsidRDefault="004F5D87" w:rsidP="004F5D87">
      <w:pPr>
        <w:pStyle w:val="a3"/>
        <w:spacing w:before="120" w:after="120" w:line="276" w:lineRule="auto"/>
        <w:ind w:left="957"/>
        <w:contextualSpacing w:val="0"/>
        <w:jc w:val="both"/>
        <w:rPr>
          <w:rFonts w:ascii="David" w:hAnsi="David" w:cs="David"/>
          <w:spacing w:val="2"/>
          <w:sz w:val="24"/>
          <w:szCs w:val="24"/>
          <w:rtl/>
        </w:rPr>
      </w:pPr>
      <w:r w:rsidRPr="00395874">
        <w:rPr>
          <w:rFonts w:ascii="David" w:hAnsi="David" w:cs="David"/>
          <w:spacing w:val="2"/>
          <w:sz w:val="24"/>
          <w:szCs w:val="24"/>
          <w:rtl/>
        </w:rPr>
        <w:t>"</w:t>
      </w:r>
      <w:r w:rsidRPr="00395874">
        <w:rPr>
          <w:rFonts w:ascii="David" w:hAnsi="David" w:cs="David"/>
          <w:b/>
          <w:bCs/>
          <w:spacing w:val="2"/>
          <w:sz w:val="24"/>
          <w:szCs w:val="24"/>
          <w:rtl/>
        </w:rPr>
        <w:t>אגודה רב ענפית</w:t>
      </w:r>
      <w:r w:rsidRPr="00395874">
        <w:rPr>
          <w:rFonts w:ascii="David" w:hAnsi="David" w:cs="David"/>
          <w:spacing w:val="2"/>
          <w:sz w:val="24"/>
          <w:szCs w:val="24"/>
          <w:rtl/>
        </w:rPr>
        <w:t xml:space="preserve">" – אגודה המקיימת פעילות סדירה בארבעה ענפי ספורט לפחות, ובהם ענף ספורט אישי אחד לפחות. </w:t>
      </w:r>
    </w:p>
    <w:p w14:paraId="5D8E7406" w14:textId="77777777" w:rsidR="004F5D87" w:rsidRPr="00395874" w:rsidRDefault="004F5D87" w:rsidP="00264155">
      <w:pPr>
        <w:pStyle w:val="a3"/>
        <w:numPr>
          <w:ilvl w:val="1"/>
          <w:numId w:val="1"/>
        </w:numPr>
        <w:spacing w:before="120" w:after="120" w:line="276" w:lineRule="auto"/>
        <w:ind w:left="957" w:hanging="567"/>
        <w:contextualSpacing w:val="0"/>
        <w:jc w:val="both"/>
        <w:rPr>
          <w:rFonts w:ascii="David" w:eastAsia="Times New Roman" w:hAnsi="David" w:cs="David"/>
          <w:spacing w:val="2"/>
          <w:sz w:val="24"/>
          <w:szCs w:val="24"/>
          <w:lang w:eastAsia="he-IL"/>
        </w:rPr>
      </w:pPr>
      <w:r w:rsidRPr="00395874">
        <w:rPr>
          <w:rFonts w:ascii="David" w:eastAsia="Times New Roman" w:hAnsi="David" w:cs="David"/>
          <w:spacing w:val="2"/>
          <w:sz w:val="24"/>
          <w:szCs w:val="24"/>
          <w:rtl/>
          <w:lang w:eastAsia="he-IL"/>
        </w:rPr>
        <w:t xml:space="preserve">מרכז עצמה לא ייתן סיוע כספי לאגודה בעבור פעילות שהאגודה מקבלת בעדה תמיכה או מימון ממשרד ממשלתי; בלי </w:t>
      </w:r>
      <w:r w:rsidRPr="00395874">
        <w:rPr>
          <w:rFonts w:ascii="David" w:hAnsi="David" w:cs="David"/>
          <w:spacing w:val="2"/>
          <w:sz w:val="24"/>
          <w:szCs w:val="24"/>
          <w:rtl/>
        </w:rPr>
        <w:t>לגרוע</w:t>
      </w:r>
      <w:r w:rsidRPr="00395874">
        <w:rPr>
          <w:rFonts w:ascii="David" w:eastAsia="Times New Roman" w:hAnsi="David" w:cs="David"/>
          <w:spacing w:val="2"/>
          <w:sz w:val="24"/>
          <w:szCs w:val="24"/>
          <w:rtl/>
          <w:lang w:eastAsia="he-IL"/>
        </w:rPr>
        <w:t xml:space="preserve"> מכלליות האמור, מרכז עצמה יתנה מתן סיוע כספי לאגודה באישור בכתב מאת האגודה שלפיו היא לא קיבלה תמיכה או מימון אחר ממשרד ממשלתי, בעד הפעילות נושא הסיוע הכספי.</w:t>
      </w:r>
    </w:p>
    <w:p w14:paraId="3D06055D" w14:textId="77777777" w:rsidR="004F5D87" w:rsidRPr="00395874" w:rsidRDefault="004F5D87" w:rsidP="00264155">
      <w:pPr>
        <w:pStyle w:val="a3"/>
        <w:numPr>
          <w:ilvl w:val="1"/>
          <w:numId w:val="1"/>
        </w:numPr>
        <w:spacing w:before="120" w:after="120" w:line="276" w:lineRule="auto"/>
        <w:ind w:left="957" w:hanging="567"/>
        <w:contextualSpacing w:val="0"/>
        <w:jc w:val="both"/>
        <w:rPr>
          <w:rFonts w:ascii="David" w:eastAsia="Times New Roman" w:hAnsi="David" w:cs="David"/>
          <w:spacing w:val="2"/>
          <w:sz w:val="24"/>
          <w:szCs w:val="24"/>
          <w:lang w:eastAsia="he-IL"/>
        </w:rPr>
      </w:pPr>
      <w:r w:rsidRPr="00395874">
        <w:rPr>
          <w:rFonts w:ascii="David" w:eastAsia="Times New Roman" w:hAnsi="David" w:cs="David"/>
          <w:spacing w:val="2"/>
          <w:sz w:val="24"/>
          <w:szCs w:val="24"/>
          <w:rtl/>
          <w:lang w:eastAsia="he-IL"/>
        </w:rPr>
        <w:t xml:space="preserve">היקף הסיוע </w:t>
      </w:r>
      <w:r w:rsidRPr="00395874">
        <w:rPr>
          <w:rFonts w:ascii="David" w:hAnsi="David" w:cs="David"/>
          <w:spacing w:val="2"/>
          <w:sz w:val="24"/>
          <w:szCs w:val="24"/>
          <w:rtl/>
        </w:rPr>
        <w:t>הכספי</w:t>
      </w:r>
      <w:r w:rsidRPr="00395874">
        <w:rPr>
          <w:rFonts w:ascii="David" w:eastAsia="Times New Roman" w:hAnsi="David" w:cs="David"/>
          <w:spacing w:val="2"/>
          <w:sz w:val="24"/>
          <w:szCs w:val="24"/>
          <w:rtl/>
          <w:lang w:eastAsia="he-IL"/>
        </w:rPr>
        <w:t xml:space="preserve"> השנתי לא יעלה, במצטבר, על 50,000 ₪ לאגודה, ולעניין אגודה רב ענפית – 150,000 ₪. </w:t>
      </w:r>
    </w:p>
    <w:p w14:paraId="2B088BF1" w14:textId="77777777" w:rsidR="004F5D87" w:rsidRPr="00395874" w:rsidRDefault="004F5D87" w:rsidP="00264155">
      <w:pPr>
        <w:pStyle w:val="a3"/>
        <w:numPr>
          <w:ilvl w:val="1"/>
          <w:numId w:val="1"/>
        </w:numPr>
        <w:spacing w:before="120" w:after="120" w:line="276" w:lineRule="auto"/>
        <w:ind w:left="957" w:hanging="567"/>
        <w:contextualSpacing w:val="0"/>
        <w:jc w:val="both"/>
        <w:rPr>
          <w:rFonts w:ascii="David" w:eastAsia="Times New Roman" w:hAnsi="David" w:cs="David"/>
          <w:spacing w:val="2"/>
          <w:sz w:val="24"/>
          <w:szCs w:val="24"/>
          <w:lang w:eastAsia="he-IL"/>
        </w:rPr>
      </w:pPr>
      <w:r w:rsidRPr="00395874">
        <w:rPr>
          <w:rFonts w:ascii="David" w:hAnsi="David" w:cs="David"/>
          <w:spacing w:val="2"/>
          <w:sz w:val="24"/>
          <w:szCs w:val="24"/>
          <w:rtl/>
        </w:rPr>
        <w:t>היקף</w:t>
      </w:r>
      <w:r w:rsidRPr="00395874">
        <w:rPr>
          <w:rFonts w:ascii="David" w:eastAsia="Times New Roman" w:hAnsi="David" w:cs="David"/>
          <w:spacing w:val="2"/>
          <w:sz w:val="24"/>
          <w:szCs w:val="24"/>
          <w:rtl/>
          <w:lang w:eastAsia="he-IL"/>
        </w:rPr>
        <w:t xml:space="preserve"> הסיוע הכספי לא יעלה על סכום ההוצאות הישירות שהוצאו בשל העילה שבעדה ניתן הסיוע. </w:t>
      </w:r>
    </w:p>
    <w:p w14:paraId="01ED5726" w14:textId="77777777" w:rsidR="004F5D87" w:rsidRPr="00395874" w:rsidRDefault="004F5D87" w:rsidP="00264155">
      <w:pPr>
        <w:pStyle w:val="a3"/>
        <w:numPr>
          <w:ilvl w:val="1"/>
          <w:numId w:val="1"/>
        </w:numPr>
        <w:spacing w:before="120" w:after="120" w:line="276" w:lineRule="auto"/>
        <w:ind w:left="957" w:hanging="567"/>
        <w:contextualSpacing w:val="0"/>
        <w:jc w:val="both"/>
        <w:rPr>
          <w:rFonts w:ascii="David" w:eastAsia="Times New Roman" w:hAnsi="David" w:cs="David"/>
          <w:spacing w:val="2"/>
          <w:sz w:val="24"/>
          <w:szCs w:val="24"/>
          <w:lang w:eastAsia="he-IL"/>
        </w:rPr>
      </w:pPr>
      <w:r w:rsidRPr="00395874">
        <w:rPr>
          <w:rFonts w:ascii="David" w:eastAsia="Times New Roman" w:hAnsi="David" w:cs="David"/>
          <w:spacing w:val="2"/>
          <w:sz w:val="24"/>
          <w:szCs w:val="24"/>
          <w:rtl/>
          <w:lang w:eastAsia="he-IL"/>
        </w:rPr>
        <w:t xml:space="preserve">סיוע כספי לאגודה </w:t>
      </w:r>
      <w:r w:rsidRPr="00395874">
        <w:rPr>
          <w:rFonts w:ascii="David" w:hAnsi="David" w:cs="David"/>
          <w:spacing w:val="2"/>
          <w:sz w:val="24"/>
          <w:szCs w:val="24"/>
          <w:rtl/>
        </w:rPr>
        <w:t>קיימת</w:t>
      </w:r>
      <w:r w:rsidRPr="00395874">
        <w:rPr>
          <w:rFonts w:ascii="David" w:eastAsia="Times New Roman" w:hAnsi="David" w:cs="David"/>
          <w:spacing w:val="2"/>
          <w:sz w:val="24"/>
          <w:szCs w:val="24"/>
          <w:rtl/>
          <w:lang w:eastAsia="he-IL"/>
        </w:rPr>
        <w:t xml:space="preserve"> יינתן בכפוף לאחת העילות המפורטות להלן: </w:t>
      </w:r>
    </w:p>
    <w:p w14:paraId="093501EF" w14:textId="77777777" w:rsidR="004F5D87" w:rsidRPr="00395874" w:rsidRDefault="004F5D87" w:rsidP="00071FF6">
      <w:pPr>
        <w:pStyle w:val="a3"/>
        <w:numPr>
          <w:ilvl w:val="2"/>
          <w:numId w:val="1"/>
        </w:numPr>
        <w:spacing w:before="120" w:after="120" w:line="276" w:lineRule="auto"/>
        <w:ind w:left="1666" w:hanging="662"/>
        <w:contextualSpacing w:val="0"/>
        <w:jc w:val="both"/>
        <w:rPr>
          <w:rFonts w:ascii="David" w:eastAsia="Times New Roman" w:hAnsi="David" w:cs="David"/>
          <w:spacing w:val="2"/>
          <w:sz w:val="24"/>
          <w:szCs w:val="24"/>
          <w:lang w:eastAsia="he-IL"/>
        </w:rPr>
      </w:pPr>
      <w:r w:rsidRPr="00395874">
        <w:rPr>
          <w:rFonts w:ascii="David" w:eastAsia="Times New Roman" w:hAnsi="David" w:cs="David"/>
          <w:spacing w:val="2"/>
          <w:sz w:val="24"/>
          <w:szCs w:val="24"/>
          <w:rtl/>
          <w:lang w:eastAsia="he-IL"/>
        </w:rPr>
        <w:t>סיוע כספי בשל קרות מצב מיוחד שהוא אחד מאלה:</w:t>
      </w:r>
    </w:p>
    <w:p w14:paraId="5197D8FC" w14:textId="021CA39A" w:rsidR="004F5D87" w:rsidRPr="00395874" w:rsidRDefault="004F5D87" w:rsidP="00071FF6">
      <w:pPr>
        <w:pStyle w:val="a3"/>
        <w:numPr>
          <w:ilvl w:val="3"/>
          <w:numId w:val="1"/>
        </w:numPr>
        <w:spacing w:before="120" w:after="120" w:line="276" w:lineRule="auto"/>
        <w:ind w:left="2516" w:hanging="850"/>
        <w:contextualSpacing w:val="0"/>
        <w:jc w:val="both"/>
        <w:rPr>
          <w:rFonts w:ascii="David" w:eastAsia="Times New Roman" w:hAnsi="David" w:cs="David"/>
          <w:spacing w:val="2"/>
          <w:sz w:val="24"/>
          <w:szCs w:val="24"/>
          <w:lang w:eastAsia="he-IL"/>
        </w:rPr>
      </w:pPr>
      <w:r w:rsidRPr="00395874">
        <w:rPr>
          <w:rFonts w:ascii="David" w:eastAsia="Times New Roman" w:hAnsi="David" w:cs="David"/>
          <w:spacing w:val="2"/>
          <w:sz w:val="24"/>
          <w:szCs w:val="24"/>
          <w:rtl/>
          <w:lang w:eastAsia="he-IL"/>
        </w:rPr>
        <w:lastRenderedPageBreak/>
        <w:t xml:space="preserve">מצוקה כספית; יראו אגודה במצוקה כספית אם מתקיימים לגביה לפחות שלושה תנאים מבין התנאים המפורטים בסעיפים </w:t>
      </w:r>
      <w:r w:rsidR="00631D24" w:rsidRPr="00395874">
        <w:rPr>
          <w:rFonts w:ascii="David" w:eastAsia="Times New Roman" w:hAnsi="David" w:cs="David"/>
          <w:spacing w:val="2"/>
          <w:sz w:val="24"/>
          <w:szCs w:val="24"/>
          <w:rtl/>
          <w:lang w:eastAsia="he-IL"/>
        </w:rPr>
        <w:t>6</w:t>
      </w:r>
      <w:r w:rsidRPr="00395874">
        <w:rPr>
          <w:rFonts w:ascii="David" w:eastAsia="Times New Roman" w:hAnsi="David" w:cs="David"/>
          <w:spacing w:val="2"/>
          <w:sz w:val="24"/>
          <w:szCs w:val="24"/>
          <w:rtl/>
          <w:lang w:eastAsia="he-IL"/>
        </w:rPr>
        <w:t xml:space="preserve">.5.1.1.1 עד </w:t>
      </w:r>
      <w:r w:rsidR="00631D24" w:rsidRPr="00395874">
        <w:rPr>
          <w:rFonts w:ascii="David" w:eastAsia="Times New Roman" w:hAnsi="David" w:cs="David"/>
          <w:spacing w:val="2"/>
          <w:sz w:val="24"/>
          <w:szCs w:val="24"/>
          <w:rtl/>
          <w:lang w:eastAsia="he-IL"/>
        </w:rPr>
        <w:t>6</w:t>
      </w:r>
      <w:r w:rsidRPr="00395874">
        <w:rPr>
          <w:rFonts w:ascii="David" w:eastAsia="Times New Roman" w:hAnsi="David" w:cs="David"/>
          <w:spacing w:val="2"/>
          <w:sz w:val="24"/>
          <w:szCs w:val="24"/>
          <w:rtl/>
          <w:lang w:eastAsia="he-IL"/>
        </w:rPr>
        <w:t xml:space="preserve">.5.1.1.4 להלן, ולעניין </w:t>
      </w:r>
      <w:r w:rsidRPr="00395874">
        <w:rPr>
          <w:rFonts w:ascii="David" w:hAnsi="David" w:cs="David"/>
          <w:spacing w:val="2"/>
          <w:sz w:val="24"/>
          <w:szCs w:val="24"/>
          <w:rtl/>
        </w:rPr>
        <w:t>אגודה קטנה –</w:t>
      </w:r>
      <w:r w:rsidR="00264155" w:rsidRPr="00395874">
        <w:rPr>
          <w:rFonts w:ascii="David" w:eastAsia="Times New Roman" w:hAnsi="David" w:cs="David"/>
          <w:spacing w:val="2"/>
          <w:sz w:val="24"/>
          <w:szCs w:val="24"/>
          <w:rtl/>
          <w:lang w:eastAsia="he-IL"/>
        </w:rPr>
        <w:t xml:space="preserve"> </w:t>
      </w:r>
      <w:r w:rsidRPr="00395874">
        <w:rPr>
          <w:rFonts w:ascii="David" w:eastAsia="Times New Roman" w:hAnsi="David" w:cs="David"/>
          <w:spacing w:val="2"/>
          <w:sz w:val="24"/>
          <w:szCs w:val="24"/>
          <w:rtl/>
          <w:lang w:eastAsia="he-IL"/>
        </w:rPr>
        <w:t xml:space="preserve">שני תנאים מבין התנאים כאמור לפחות: </w:t>
      </w:r>
    </w:p>
    <w:p w14:paraId="496C1DFE" w14:textId="77777777" w:rsidR="004F5D87" w:rsidRPr="00395874" w:rsidRDefault="004F5D87" w:rsidP="00436664">
      <w:pPr>
        <w:pStyle w:val="a3"/>
        <w:numPr>
          <w:ilvl w:val="4"/>
          <w:numId w:val="1"/>
        </w:numPr>
        <w:spacing w:before="120" w:after="120" w:line="276" w:lineRule="auto"/>
        <w:ind w:left="3509" w:hanging="993"/>
        <w:contextualSpacing w:val="0"/>
        <w:jc w:val="both"/>
        <w:rPr>
          <w:rFonts w:ascii="David" w:eastAsia="Times New Roman" w:hAnsi="David" w:cs="David"/>
          <w:spacing w:val="2"/>
          <w:sz w:val="24"/>
          <w:szCs w:val="24"/>
          <w:lang w:eastAsia="he-IL"/>
        </w:rPr>
      </w:pPr>
      <w:r w:rsidRPr="00395874">
        <w:rPr>
          <w:rFonts w:ascii="David" w:eastAsia="Times New Roman" w:hAnsi="David" w:cs="David"/>
          <w:spacing w:val="2"/>
          <w:sz w:val="24"/>
          <w:szCs w:val="24"/>
          <w:rtl/>
          <w:lang w:eastAsia="he-IL"/>
        </w:rPr>
        <w:t>שיעור הגרעון המצטבר בנכסים נטו לשימוש בעבור פעילויות של האגודה שיועדו ושלא יועדו, מתוך מחזור ההכנסות של האגודה, לפי הדוח הכספי המבוקר האחרון, גבוה מ-50%;</w:t>
      </w:r>
    </w:p>
    <w:p w14:paraId="53C77DC0" w14:textId="298473EB" w:rsidR="004F5D87" w:rsidRPr="00395874" w:rsidRDefault="004F5D87" w:rsidP="00436664">
      <w:pPr>
        <w:pStyle w:val="a3"/>
        <w:numPr>
          <w:ilvl w:val="4"/>
          <w:numId w:val="1"/>
        </w:numPr>
        <w:spacing w:before="120" w:after="120" w:line="276" w:lineRule="auto"/>
        <w:ind w:left="3509" w:hanging="993"/>
        <w:contextualSpacing w:val="0"/>
        <w:jc w:val="both"/>
        <w:rPr>
          <w:rFonts w:ascii="David" w:eastAsia="Times New Roman" w:hAnsi="David" w:cs="David"/>
          <w:spacing w:val="2"/>
          <w:sz w:val="24"/>
          <w:szCs w:val="24"/>
          <w:lang w:eastAsia="he-IL"/>
        </w:rPr>
      </w:pPr>
      <w:r w:rsidRPr="00395874">
        <w:rPr>
          <w:rFonts w:ascii="David" w:eastAsia="Times New Roman" w:hAnsi="David" w:cs="David"/>
          <w:spacing w:val="2"/>
          <w:sz w:val="24"/>
          <w:szCs w:val="24"/>
          <w:rtl/>
          <w:lang w:eastAsia="he-IL"/>
        </w:rPr>
        <w:t xml:space="preserve">רמת הנזילות </w:t>
      </w:r>
      <w:r w:rsidR="00A708EA" w:rsidRPr="00395874">
        <w:rPr>
          <w:rFonts w:ascii="David" w:eastAsia="Times New Roman" w:hAnsi="David" w:cs="David" w:hint="cs"/>
          <w:spacing w:val="2"/>
          <w:sz w:val="24"/>
          <w:szCs w:val="24"/>
          <w:rtl/>
          <w:lang w:eastAsia="he-IL"/>
        </w:rPr>
        <w:t>המיידי</w:t>
      </w:r>
      <w:r w:rsidR="00A708EA" w:rsidRPr="00395874">
        <w:rPr>
          <w:rFonts w:ascii="David" w:eastAsia="Times New Roman" w:hAnsi="David" w:cs="David" w:hint="eastAsia"/>
          <w:spacing w:val="2"/>
          <w:sz w:val="24"/>
          <w:szCs w:val="24"/>
          <w:rtl/>
          <w:lang w:eastAsia="he-IL"/>
        </w:rPr>
        <w:t>ת</w:t>
      </w:r>
      <w:r w:rsidRPr="00395874">
        <w:rPr>
          <w:rFonts w:ascii="David" w:eastAsia="Times New Roman" w:hAnsi="David" w:cs="David"/>
          <w:spacing w:val="2"/>
          <w:sz w:val="24"/>
          <w:szCs w:val="24"/>
          <w:rtl/>
          <w:lang w:eastAsia="he-IL"/>
        </w:rPr>
        <w:t>, לפי הדוח הכספי המבוקר האחרון, נמוכה מ-0.5; לעניין זה, רמת נזילות מידית – מזומנים ושווי מזומנים חלקי התחייבויות שוטפות;</w:t>
      </w:r>
    </w:p>
    <w:p w14:paraId="27301ED8" w14:textId="50A6A409" w:rsidR="004F5D87" w:rsidRPr="00395874" w:rsidRDefault="004F5D87" w:rsidP="00436664">
      <w:pPr>
        <w:pStyle w:val="a3"/>
        <w:numPr>
          <w:ilvl w:val="4"/>
          <w:numId w:val="1"/>
        </w:numPr>
        <w:spacing w:before="120" w:after="120" w:line="276" w:lineRule="auto"/>
        <w:ind w:left="3509" w:hanging="993"/>
        <w:contextualSpacing w:val="0"/>
        <w:jc w:val="both"/>
        <w:rPr>
          <w:rFonts w:ascii="David" w:eastAsia="Times New Roman" w:hAnsi="David" w:cs="David"/>
          <w:spacing w:val="2"/>
          <w:sz w:val="24"/>
          <w:szCs w:val="24"/>
          <w:lang w:eastAsia="he-IL"/>
        </w:rPr>
      </w:pPr>
      <w:r w:rsidRPr="00395874">
        <w:rPr>
          <w:rFonts w:ascii="David" w:eastAsia="Times New Roman" w:hAnsi="David" w:cs="David"/>
          <w:spacing w:val="2"/>
          <w:sz w:val="24"/>
          <w:szCs w:val="24"/>
          <w:rtl/>
          <w:lang w:eastAsia="he-IL"/>
        </w:rPr>
        <w:t>היחס השוטף, לפי הדוח הכספי המבוקר האחרון, נמוך מ-0.7; לעניין זה, יחס שוטף – סך הנכסים השו</w:t>
      </w:r>
      <w:r w:rsidR="00FA7ACB">
        <w:rPr>
          <w:rFonts w:ascii="David" w:eastAsia="Times New Roman" w:hAnsi="David" w:cs="David" w:hint="cs"/>
          <w:spacing w:val="2"/>
          <w:sz w:val="24"/>
          <w:szCs w:val="24"/>
          <w:rtl/>
          <w:lang w:eastAsia="he-IL"/>
        </w:rPr>
        <w:t>טפ</w:t>
      </w:r>
      <w:r w:rsidRPr="00395874">
        <w:rPr>
          <w:rFonts w:ascii="David" w:eastAsia="Times New Roman" w:hAnsi="David" w:cs="David"/>
          <w:spacing w:val="2"/>
          <w:sz w:val="24"/>
          <w:szCs w:val="24"/>
          <w:rtl/>
          <w:lang w:eastAsia="he-IL"/>
        </w:rPr>
        <w:t>ים חלקי סך ההתחייבויות השוטפות;</w:t>
      </w:r>
    </w:p>
    <w:p w14:paraId="76AF7A29" w14:textId="77777777" w:rsidR="00436664" w:rsidRPr="00395874" w:rsidRDefault="004F5D87" w:rsidP="00436664">
      <w:pPr>
        <w:pStyle w:val="a3"/>
        <w:numPr>
          <w:ilvl w:val="4"/>
          <w:numId w:val="1"/>
        </w:numPr>
        <w:spacing w:before="120" w:after="120" w:line="276" w:lineRule="auto"/>
        <w:ind w:left="3509" w:hanging="993"/>
        <w:contextualSpacing w:val="0"/>
        <w:jc w:val="both"/>
        <w:rPr>
          <w:rFonts w:ascii="David" w:eastAsia="Times New Roman" w:hAnsi="David" w:cs="David"/>
          <w:spacing w:val="2"/>
          <w:sz w:val="24"/>
          <w:szCs w:val="24"/>
          <w:lang w:eastAsia="he-IL"/>
        </w:rPr>
      </w:pPr>
      <w:r w:rsidRPr="00395874">
        <w:rPr>
          <w:rFonts w:ascii="David" w:eastAsia="Times New Roman" w:hAnsi="David" w:cs="David"/>
          <w:spacing w:val="2"/>
          <w:sz w:val="24"/>
          <w:szCs w:val="24"/>
          <w:rtl/>
          <w:lang w:eastAsia="he-IL"/>
        </w:rPr>
        <w:t>שיעור הגירעון השוטף בנכסים נטו לשימוש בעבור פעילויות של האגודה שיועדו ושלא יועדו, מתוך מחזור ההכנסות של האגודה, לפי שלושת מאזני המבחן האחרונים, גבוה מ-50%</w:t>
      </w:r>
      <w:r w:rsidR="00436664" w:rsidRPr="00395874">
        <w:rPr>
          <w:rFonts w:ascii="David" w:eastAsia="Times New Roman" w:hAnsi="David" w:cs="David"/>
          <w:spacing w:val="2"/>
          <w:sz w:val="24"/>
          <w:szCs w:val="24"/>
          <w:rtl/>
          <w:lang w:eastAsia="he-IL"/>
        </w:rPr>
        <w:t>;</w:t>
      </w:r>
    </w:p>
    <w:p w14:paraId="5C3C9FF5" w14:textId="78447E55" w:rsidR="004F5D87" w:rsidRPr="00395874" w:rsidRDefault="004F5D87" w:rsidP="00436664">
      <w:pPr>
        <w:spacing w:before="120" w:after="120" w:line="276" w:lineRule="auto"/>
        <w:ind w:left="2516"/>
        <w:jc w:val="both"/>
        <w:rPr>
          <w:rFonts w:ascii="David" w:eastAsia="Times New Roman" w:hAnsi="David" w:cs="David"/>
          <w:spacing w:val="2"/>
          <w:sz w:val="24"/>
          <w:szCs w:val="24"/>
          <w:rtl/>
          <w:lang w:eastAsia="he-IL"/>
        </w:rPr>
      </w:pPr>
      <w:r w:rsidRPr="00395874">
        <w:rPr>
          <w:rFonts w:ascii="David" w:eastAsia="Times New Roman" w:hAnsi="David" w:cs="David"/>
          <w:spacing w:val="2"/>
          <w:sz w:val="24"/>
          <w:szCs w:val="24"/>
          <w:rtl/>
          <w:lang w:eastAsia="he-IL"/>
        </w:rPr>
        <w:t>עצמה תתנה את מתן הסיוע הכספי לאגודה בקבלת הצהרה חתומה על ידי מורשי החתימה של האגודה מבקשת הסיוע בדבר קיום מצוקה כספית כאמור וכן בהגשת תכנית הבראה והתחייבות של האגודה לפעול לפיה; המרכז יוודא את עמידתה של האגודה בתכנית ההבראה כאמור.</w:t>
      </w:r>
    </w:p>
    <w:p w14:paraId="1CD16AEC" w14:textId="77777777" w:rsidR="004F5D87" w:rsidRPr="00395874" w:rsidRDefault="004F5D87" w:rsidP="003A0476">
      <w:pPr>
        <w:pStyle w:val="a3"/>
        <w:numPr>
          <w:ilvl w:val="3"/>
          <w:numId w:val="1"/>
        </w:numPr>
        <w:spacing w:before="120" w:after="120" w:line="276" w:lineRule="auto"/>
        <w:ind w:left="2516" w:hanging="850"/>
        <w:contextualSpacing w:val="0"/>
        <w:jc w:val="both"/>
        <w:rPr>
          <w:rFonts w:ascii="David" w:eastAsia="Times New Roman" w:hAnsi="David" w:cs="David"/>
          <w:spacing w:val="2"/>
          <w:sz w:val="24"/>
          <w:szCs w:val="24"/>
          <w:lang w:eastAsia="he-IL"/>
        </w:rPr>
      </w:pPr>
      <w:r w:rsidRPr="00395874">
        <w:rPr>
          <w:rFonts w:ascii="David" w:eastAsia="Times New Roman" w:hAnsi="David" w:cs="David"/>
          <w:spacing w:val="2"/>
          <w:sz w:val="24"/>
          <w:szCs w:val="24"/>
          <w:rtl/>
          <w:lang w:eastAsia="he-IL"/>
        </w:rPr>
        <w:t>אירוע חריג שהוא אחד מאלה: (א) אירוע חירום ביטחוני; (ב) אירוע חירום בריאותי; (ג) אירוע בלתי צפוי שנבע בשל כוח עליון; (ד) אירוע בלתי צפוי אחר, שבשלו הטילה רשות מוסמכת מגבלות על האגודה, הפוגעות בפעילותה השוטפת, ובלבד שהאירוע לא נבע בשל מעשה או מחדל של האגודה;</w:t>
      </w:r>
    </w:p>
    <w:p w14:paraId="28FFAF4F" w14:textId="77777777" w:rsidR="004F5D87" w:rsidRPr="00395874" w:rsidRDefault="004F5D87" w:rsidP="003A0476">
      <w:pPr>
        <w:pStyle w:val="a3"/>
        <w:numPr>
          <w:ilvl w:val="3"/>
          <w:numId w:val="1"/>
        </w:numPr>
        <w:spacing w:before="120" w:after="120" w:line="276" w:lineRule="auto"/>
        <w:ind w:left="2516" w:hanging="850"/>
        <w:contextualSpacing w:val="0"/>
        <w:jc w:val="both"/>
        <w:rPr>
          <w:rFonts w:ascii="David" w:eastAsia="Times New Roman" w:hAnsi="David" w:cs="David"/>
          <w:spacing w:val="2"/>
          <w:sz w:val="24"/>
          <w:szCs w:val="24"/>
          <w:rtl/>
          <w:lang w:eastAsia="he-IL"/>
        </w:rPr>
      </w:pPr>
      <w:r w:rsidRPr="00395874">
        <w:rPr>
          <w:rFonts w:ascii="David" w:eastAsia="Times New Roman" w:hAnsi="David" w:cs="David"/>
          <w:spacing w:val="2"/>
          <w:sz w:val="24"/>
          <w:szCs w:val="24"/>
          <w:rtl/>
          <w:lang w:eastAsia="he-IL"/>
        </w:rPr>
        <w:t>פציעת שחקן שבעקבותיה נגרמו לאגודה הוצאות מיוחדות לכיסוי הטיפול הרפואי בשחקן או להתקשרות עם שחקן מחליף;</w:t>
      </w:r>
    </w:p>
    <w:p w14:paraId="73F53FCA" w14:textId="77777777" w:rsidR="004F5D87" w:rsidRPr="00395874" w:rsidRDefault="004F5D87" w:rsidP="003A0476">
      <w:pPr>
        <w:pStyle w:val="a3"/>
        <w:numPr>
          <w:ilvl w:val="3"/>
          <w:numId w:val="1"/>
        </w:numPr>
        <w:spacing w:before="120" w:after="120" w:line="276" w:lineRule="auto"/>
        <w:ind w:left="2516" w:hanging="850"/>
        <w:contextualSpacing w:val="0"/>
        <w:jc w:val="both"/>
        <w:rPr>
          <w:rFonts w:ascii="David" w:eastAsia="Times New Roman" w:hAnsi="David" w:cs="David"/>
          <w:spacing w:val="2"/>
          <w:sz w:val="24"/>
          <w:szCs w:val="24"/>
          <w:rtl/>
          <w:lang w:eastAsia="he-IL"/>
        </w:rPr>
      </w:pPr>
      <w:r w:rsidRPr="00395874">
        <w:rPr>
          <w:rFonts w:ascii="David" w:eastAsia="Times New Roman" w:hAnsi="David" w:cs="David"/>
          <w:spacing w:val="2"/>
          <w:sz w:val="24"/>
          <w:szCs w:val="24"/>
          <w:rtl/>
          <w:lang w:eastAsia="he-IL"/>
        </w:rPr>
        <w:t xml:space="preserve">השבתת מיתקן שהצריכה שכירת מיתקן חלופי המרוחק ב-10 ק"מ לפחות מהמתקן שהושבת; </w:t>
      </w:r>
    </w:p>
    <w:p w14:paraId="229D1D46" w14:textId="77777777" w:rsidR="004F5D87" w:rsidRPr="00395874" w:rsidRDefault="004F5D87" w:rsidP="003A0476">
      <w:pPr>
        <w:pStyle w:val="a3"/>
        <w:numPr>
          <w:ilvl w:val="3"/>
          <w:numId w:val="1"/>
        </w:numPr>
        <w:spacing w:before="120" w:after="120" w:line="276" w:lineRule="auto"/>
        <w:ind w:left="2516" w:hanging="850"/>
        <w:contextualSpacing w:val="0"/>
        <w:jc w:val="both"/>
        <w:rPr>
          <w:rFonts w:ascii="David" w:eastAsia="Times New Roman" w:hAnsi="David" w:cs="David"/>
          <w:spacing w:val="2"/>
          <w:sz w:val="24"/>
          <w:szCs w:val="24"/>
          <w:lang w:eastAsia="he-IL"/>
        </w:rPr>
      </w:pPr>
      <w:r w:rsidRPr="00395874">
        <w:rPr>
          <w:rFonts w:ascii="David" w:eastAsia="Times New Roman" w:hAnsi="David" w:cs="David"/>
          <w:spacing w:val="2"/>
          <w:sz w:val="24"/>
          <w:szCs w:val="24"/>
          <w:rtl/>
          <w:lang w:eastAsia="he-IL"/>
        </w:rPr>
        <w:t>עליית ליגה.</w:t>
      </w:r>
    </w:p>
    <w:p w14:paraId="0078C7B2" w14:textId="77777777" w:rsidR="004F5D87" w:rsidRPr="00395874" w:rsidRDefault="004F5D87" w:rsidP="00F22DB8">
      <w:pPr>
        <w:pStyle w:val="a3"/>
        <w:numPr>
          <w:ilvl w:val="2"/>
          <w:numId w:val="1"/>
        </w:numPr>
        <w:spacing w:before="120" w:after="120" w:line="276" w:lineRule="auto"/>
        <w:ind w:left="1666" w:hanging="662"/>
        <w:contextualSpacing w:val="0"/>
        <w:jc w:val="both"/>
        <w:rPr>
          <w:rFonts w:ascii="David" w:eastAsia="Times New Roman" w:hAnsi="David" w:cs="David"/>
          <w:spacing w:val="2"/>
          <w:sz w:val="24"/>
          <w:szCs w:val="24"/>
          <w:lang w:eastAsia="he-IL"/>
        </w:rPr>
      </w:pPr>
      <w:r w:rsidRPr="00395874">
        <w:rPr>
          <w:rFonts w:ascii="David" w:eastAsia="Times New Roman" w:hAnsi="David" w:cs="David"/>
          <w:spacing w:val="2"/>
          <w:sz w:val="24"/>
          <w:szCs w:val="24"/>
          <w:rtl/>
          <w:lang w:eastAsia="he-IL"/>
        </w:rPr>
        <w:t xml:space="preserve">סיוע כספי בעד </w:t>
      </w:r>
      <w:r w:rsidRPr="00395874">
        <w:rPr>
          <w:rFonts w:ascii="David" w:hAnsi="David" w:cs="David"/>
          <w:spacing w:val="2"/>
          <w:sz w:val="24"/>
          <w:szCs w:val="24"/>
          <w:rtl/>
        </w:rPr>
        <w:t>פרויקט מיוחד שנערך באופן חד-פעמי</w:t>
      </w:r>
      <w:r w:rsidRPr="00395874">
        <w:rPr>
          <w:rFonts w:ascii="David" w:eastAsia="Times New Roman" w:hAnsi="David" w:cs="David"/>
          <w:spacing w:val="2"/>
          <w:sz w:val="24"/>
          <w:szCs w:val="24"/>
          <w:rtl/>
          <w:lang w:eastAsia="he-IL"/>
        </w:rPr>
        <w:t>, כגון: יום עיון, פעילות העשרה, כנס, סדנה וכיוצא באלה, ובלבד שמתקיימים כל אלה:</w:t>
      </w:r>
    </w:p>
    <w:p w14:paraId="3491B328" w14:textId="77777777" w:rsidR="004F5D87" w:rsidRPr="00395874" w:rsidRDefault="004F5D87" w:rsidP="00F22DB8">
      <w:pPr>
        <w:pStyle w:val="a3"/>
        <w:numPr>
          <w:ilvl w:val="3"/>
          <w:numId w:val="1"/>
        </w:numPr>
        <w:spacing w:before="120" w:after="120" w:line="276" w:lineRule="auto"/>
        <w:ind w:left="2516" w:hanging="850"/>
        <w:contextualSpacing w:val="0"/>
        <w:jc w:val="both"/>
        <w:rPr>
          <w:rFonts w:ascii="David" w:hAnsi="David" w:cs="David"/>
          <w:spacing w:val="2"/>
          <w:sz w:val="24"/>
          <w:szCs w:val="24"/>
          <w:lang w:eastAsia="he-IL"/>
        </w:rPr>
      </w:pPr>
      <w:r w:rsidRPr="00395874">
        <w:rPr>
          <w:rFonts w:ascii="David" w:hAnsi="David" w:cs="David"/>
          <w:spacing w:val="2"/>
          <w:sz w:val="24"/>
          <w:szCs w:val="24"/>
          <w:rtl/>
          <w:lang w:eastAsia="he-IL"/>
        </w:rPr>
        <w:t>הפרויקט נערך בידי כמה אגודות במשותף ועוסק באחד מהתחומים האלה: חינוך, מוגנות בספורט, מניעת אלימות, מאבק בגזענות או קידום שוויון, ובכלל זה שוויון מגדרי;</w:t>
      </w:r>
    </w:p>
    <w:p w14:paraId="5492E7EA" w14:textId="77777777" w:rsidR="004F5D87" w:rsidRPr="00395874" w:rsidRDefault="004F5D87" w:rsidP="00F22DB8">
      <w:pPr>
        <w:pStyle w:val="a3"/>
        <w:numPr>
          <w:ilvl w:val="3"/>
          <w:numId w:val="1"/>
        </w:numPr>
        <w:spacing w:before="120" w:after="120" w:line="276" w:lineRule="auto"/>
        <w:ind w:left="2516" w:hanging="850"/>
        <w:contextualSpacing w:val="0"/>
        <w:jc w:val="both"/>
        <w:rPr>
          <w:rFonts w:ascii="David" w:hAnsi="David" w:cs="David"/>
          <w:spacing w:val="2"/>
          <w:sz w:val="24"/>
          <w:szCs w:val="24"/>
          <w:rtl/>
          <w:lang w:eastAsia="he-IL"/>
        </w:rPr>
      </w:pPr>
      <w:r w:rsidRPr="00395874">
        <w:rPr>
          <w:rFonts w:ascii="David" w:hAnsi="David" w:cs="David"/>
          <w:spacing w:val="2"/>
          <w:sz w:val="24"/>
          <w:szCs w:val="24"/>
          <w:rtl/>
          <w:lang w:eastAsia="he-IL"/>
        </w:rPr>
        <w:t>משכו הכולל של הפרויקט לא יפחת מ-6 שעות;</w:t>
      </w:r>
    </w:p>
    <w:p w14:paraId="22D7CDF2" w14:textId="77777777" w:rsidR="004F5D87" w:rsidRPr="00395874" w:rsidRDefault="004F5D87" w:rsidP="00F22DB8">
      <w:pPr>
        <w:pStyle w:val="a3"/>
        <w:numPr>
          <w:ilvl w:val="3"/>
          <w:numId w:val="1"/>
        </w:numPr>
        <w:spacing w:before="120" w:after="120" w:line="276" w:lineRule="auto"/>
        <w:ind w:left="2516" w:hanging="850"/>
        <w:contextualSpacing w:val="0"/>
        <w:jc w:val="both"/>
        <w:rPr>
          <w:rFonts w:ascii="David" w:hAnsi="David" w:cs="David"/>
          <w:spacing w:val="2"/>
          <w:sz w:val="24"/>
          <w:szCs w:val="24"/>
          <w:lang w:eastAsia="he-IL"/>
        </w:rPr>
      </w:pPr>
      <w:r w:rsidRPr="00395874">
        <w:rPr>
          <w:rFonts w:ascii="David" w:hAnsi="David" w:cs="David"/>
          <w:spacing w:val="2"/>
          <w:sz w:val="24"/>
          <w:szCs w:val="24"/>
          <w:rtl/>
          <w:lang w:eastAsia="he-IL"/>
        </w:rPr>
        <w:t>המרצים, המנחים או המדריכים בפרויקט, לפי העניין, הם בעלי מומחיות מקצועית בתחום הנוגע לעניין.</w:t>
      </w:r>
    </w:p>
    <w:p w14:paraId="4C04751C" w14:textId="77777777" w:rsidR="004F5D87" w:rsidRDefault="004F5D87" w:rsidP="00F22DB8">
      <w:pPr>
        <w:pStyle w:val="a3"/>
        <w:numPr>
          <w:ilvl w:val="2"/>
          <w:numId w:val="1"/>
        </w:numPr>
        <w:spacing w:before="120" w:after="120" w:line="276" w:lineRule="auto"/>
        <w:ind w:left="1666" w:hanging="662"/>
        <w:contextualSpacing w:val="0"/>
        <w:jc w:val="both"/>
        <w:rPr>
          <w:rFonts w:ascii="David" w:eastAsia="Times New Roman" w:hAnsi="David" w:cs="David"/>
          <w:spacing w:val="2"/>
          <w:sz w:val="24"/>
          <w:szCs w:val="24"/>
          <w:lang w:eastAsia="he-IL"/>
        </w:rPr>
      </w:pPr>
      <w:r w:rsidRPr="00395874">
        <w:rPr>
          <w:rFonts w:ascii="David" w:eastAsia="Times New Roman" w:hAnsi="David" w:cs="David"/>
          <w:spacing w:val="2"/>
          <w:sz w:val="24"/>
          <w:szCs w:val="24"/>
          <w:rtl/>
          <w:lang w:eastAsia="he-IL"/>
        </w:rPr>
        <w:t xml:space="preserve">סיוע כספי בעד השתתפות ספורטאים או נבחרות בתחרויות ספורט בין-לאומיות, </w:t>
      </w:r>
      <w:r w:rsidRPr="00395874">
        <w:rPr>
          <w:rFonts w:ascii="David" w:hAnsi="David" w:cs="David"/>
          <w:spacing w:val="2"/>
          <w:sz w:val="24"/>
          <w:szCs w:val="24"/>
          <w:rtl/>
          <w:lang w:eastAsia="he-IL"/>
        </w:rPr>
        <w:t>ובלבד שהתחרות הוכרה כתחרות רשמית על ידי הגוף הבין-לאומי המייצג והמוכר באותו ענף ספורט, ותוצאותיה משמשות לדירוג הספורטאים או הנבחרות המשתתפים בה.</w:t>
      </w:r>
    </w:p>
    <w:p w14:paraId="0D4F388F" w14:textId="77777777" w:rsidR="000310C0" w:rsidRDefault="000310C0" w:rsidP="000310C0">
      <w:pPr>
        <w:pStyle w:val="a3"/>
        <w:spacing w:before="120" w:after="120" w:line="276" w:lineRule="auto"/>
        <w:ind w:left="1666"/>
        <w:contextualSpacing w:val="0"/>
        <w:jc w:val="both"/>
        <w:rPr>
          <w:rFonts w:ascii="David" w:eastAsia="Times New Roman" w:hAnsi="David" w:cs="David"/>
          <w:spacing w:val="2"/>
          <w:sz w:val="24"/>
          <w:szCs w:val="24"/>
          <w:rtl/>
          <w:lang w:eastAsia="he-IL"/>
        </w:rPr>
      </w:pPr>
    </w:p>
    <w:p w14:paraId="4207B8D6" w14:textId="77777777" w:rsidR="000310C0" w:rsidRDefault="000310C0" w:rsidP="000310C0">
      <w:pPr>
        <w:pStyle w:val="a3"/>
        <w:spacing w:before="120" w:after="120" w:line="276" w:lineRule="auto"/>
        <w:ind w:left="1666"/>
        <w:contextualSpacing w:val="0"/>
        <w:jc w:val="both"/>
        <w:rPr>
          <w:rFonts w:ascii="David" w:eastAsia="Times New Roman" w:hAnsi="David" w:cs="David"/>
          <w:spacing w:val="2"/>
          <w:sz w:val="24"/>
          <w:szCs w:val="24"/>
          <w:rtl/>
          <w:lang w:eastAsia="he-IL"/>
        </w:rPr>
      </w:pPr>
    </w:p>
    <w:p w14:paraId="75AE9A49" w14:textId="77777777" w:rsidR="000310C0" w:rsidRPr="00395874" w:rsidRDefault="000310C0" w:rsidP="000310C0">
      <w:pPr>
        <w:pStyle w:val="a3"/>
        <w:spacing w:before="120" w:after="120" w:line="276" w:lineRule="auto"/>
        <w:ind w:left="1666"/>
        <w:contextualSpacing w:val="0"/>
        <w:jc w:val="both"/>
        <w:rPr>
          <w:rFonts w:ascii="David" w:eastAsia="Times New Roman" w:hAnsi="David" w:cs="David"/>
          <w:spacing w:val="2"/>
          <w:sz w:val="24"/>
          <w:szCs w:val="24"/>
          <w:lang w:eastAsia="he-IL"/>
        </w:rPr>
      </w:pPr>
    </w:p>
    <w:p w14:paraId="620D95DA" w14:textId="19D0A6A5" w:rsidR="004F5D87" w:rsidRPr="00395874" w:rsidRDefault="004F5D87" w:rsidP="00403938">
      <w:pPr>
        <w:pStyle w:val="a3"/>
        <w:numPr>
          <w:ilvl w:val="0"/>
          <w:numId w:val="1"/>
        </w:numPr>
        <w:spacing w:before="120" w:after="120" w:line="276" w:lineRule="auto"/>
        <w:contextualSpacing w:val="0"/>
        <w:jc w:val="both"/>
        <w:rPr>
          <w:rFonts w:ascii="David" w:hAnsi="David" w:cs="David"/>
          <w:b/>
          <w:bCs/>
          <w:spacing w:val="2"/>
          <w:sz w:val="24"/>
          <w:szCs w:val="24"/>
        </w:rPr>
      </w:pPr>
      <w:r w:rsidRPr="00395874">
        <w:rPr>
          <w:rFonts w:ascii="David" w:hAnsi="David" w:cs="David"/>
          <w:b/>
          <w:bCs/>
          <w:spacing w:val="2"/>
          <w:sz w:val="24"/>
          <w:szCs w:val="24"/>
          <w:u w:val="single"/>
          <w:rtl/>
        </w:rPr>
        <w:lastRenderedPageBreak/>
        <w:t>תנאי סף לקבלת סיוע כספי לאגודות חדשות</w:t>
      </w:r>
      <w:r w:rsidRPr="00395874">
        <w:rPr>
          <w:rFonts w:ascii="David" w:hAnsi="David" w:cs="David"/>
          <w:b/>
          <w:bCs/>
          <w:spacing w:val="2"/>
          <w:sz w:val="24"/>
          <w:szCs w:val="24"/>
          <w:rtl/>
        </w:rPr>
        <w:t xml:space="preserve"> </w:t>
      </w:r>
    </w:p>
    <w:p w14:paraId="3E3AAE80" w14:textId="77777777" w:rsidR="004F5D87" w:rsidRPr="00395874" w:rsidRDefault="004F5D87" w:rsidP="00121B5A">
      <w:pPr>
        <w:pStyle w:val="a3"/>
        <w:numPr>
          <w:ilvl w:val="1"/>
          <w:numId w:val="1"/>
        </w:numPr>
        <w:spacing w:before="120" w:after="120" w:line="276" w:lineRule="auto"/>
        <w:ind w:left="957" w:hanging="567"/>
        <w:contextualSpacing w:val="0"/>
        <w:jc w:val="both"/>
        <w:rPr>
          <w:rFonts w:ascii="David" w:hAnsi="David" w:cs="David"/>
          <w:spacing w:val="2"/>
          <w:sz w:val="24"/>
          <w:szCs w:val="24"/>
        </w:rPr>
      </w:pPr>
      <w:r w:rsidRPr="00395874">
        <w:rPr>
          <w:rFonts w:ascii="David" w:eastAsia="Times New Roman" w:hAnsi="David" w:cs="David"/>
          <w:spacing w:val="2"/>
          <w:sz w:val="24"/>
          <w:szCs w:val="24"/>
          <w:rtl/>
          <w:lang w:eastAsia="he-IL"/>
        </w:rPr>
        <w:t>בסעיף</w:t>
      </w:r>
      <w:r w:rsidRPr="00395874">
        <w:rPr>
          <w:rFonts w:ascii="David" w:hAnsi="David" w:cs="David"/>
          <w:spacing w:val="2"/>
          <w:sz w:val="24"/>
          <w:szCs w:val="24"/>
          <w:rtl/>
        </w:rPr>
        <w:t xml:space="preserve"> זה "</w:t>
      </w:r>
      <w:r w:rsidRPr="00395874">
        <w:rPr>
          <w:rFonts w:ascii="David" w:hAnsi="David" w:cs="David"/>
          <w:b/>
          <w:bCs/>
          <w:spacing w:val="2"/>
          <w:sz w:val="24"/>
          <w:szCs w:val="24"/>
          <w:rtl/>
        </w:rPr>
        <w:t>אגודה חדשה</w:t>
      </w:r>
      <w:r w:rsidRPr="00395874">
        <w:rPr>
          <w:rFonts w:ascii="David" w:hAnsi="David" w:cs="David"/>
          <w:spacing w:val="2"/>
          <w:sz w:val="24"/>
          <w:szCs w:val="24"/>
          <w:rtl/>
        </w:rPr>
        <w:t>" היא אחת מאלה: (א) אגודה שטרם מלאו שנתיים להקמתה; (ב) אגודה קיימת, לעניין הקמת ענף ספורט חדש במסגרתה או הקמת פעילות של מגדר נוסף (נשים או גברים) שאינו מיוצג בענף קיים באגודה.</w:t>
      </w:r>
    </w:p>
    <w:p w14:paraId="6C454A53" w14:textId="77777777" w:rsidR="004F5D87" w:rsidRPr="00395874" w:rsidRDefault="004F5D87" w:rsidP="00121B5A">
      <w:pPr>
        <w:pStyle w:val="a3"/>
        <w:numPr>
          <w:ilvl w:val="1"/>
          <w:numId w:val="1"/>
        </w:numPr>
        <w:spacing w:before="120" w:after="120" w:line="276" w:lineRule="auto"/>
        <w:ind w:left="957" w:hanging="567"/>
        <w:contextualSpacing w:val="0"/>
        <w:jc w:val="both"/>
        <w:rPr>
          <w:rFonts w:ascii="David" w:eastAsia="Times New Roman" w:hAnsi="David" w:cs="David"/>
          <w:spacing w:val="2"/>
          <w:sz w:val="24"/>
          <w:szCs w:val="24"/>
          <w:lang w:eastAsia="he-IL"/>
        </w:rPr>
      </w:pPr>
      <w:r w:rsidRPr="00395874">
        <w:rPr>
          <w:rFonts w:ascii="David" w:eastAsia="Times New Roman" w:hAnsi="David" w:cs="David"/>
          <w:spacing w:val="2"/>
          <w:sz w:val="24"/>
          <w:szCs w:val="24"/>
          <w:rtl/>
          <w:lang w:eastAsia="he-IL"/>
        </w:rPr>
        <w:t xml:space="preserve">סיוע כספי לאגודה חדשה יינתן לשם מימון ההוצאות הדרושות להקמת האגודה או לקיום פעילותה, ובלבד שמתקיימים </w:t>
      </w:r>
      <w:r w:rsidRPr="00395874">
        <w:rPr>
          <w:rFonts w:ascii="David" w:eastAsia="Times New Roman" w:hAnsi="David" w:cs="David"/>
          <w:b/>
          <w:bCs/>
          <w:spacing w:val="2"/>
          <w:sz w:val="24"/>
          <w:szCs w:val="24"/>
          <w:u w:val="single"/>
          <w:rtl/>
          <w:lang w:eastAsia="he-IL"/>
        </w:rPr>
        <w:t>כל</w:t>
      </w:r>
      <w:r w:rsidRPr="00395874">
        <w:rPr>
          <w:rFonts w:ascii="David" w:eastAsia="Times New Roman" w:hAnsi="David" w:cs="David"/>
          <w:spacing w:val="2"/>
          <w:sz w:val="24"/>
          <w:szCs w:val="24"/>
          <w:rtl/>
          <w:lang w:eastAsia="he-IL"/>
        </w:rPr>
        <w:t xml:space="preserve"> אלה:</w:t>
      </w:r>
    </w:p>
    <w:p w14:paraId="39414C96" w14:textId="77777777" w:rsidR="004F5D87" w:rsidRPr="00395874" w:rsidRDefault="004F5D87" w:rsidP="009D0E6C">
      <w:pPr>
        <w:pStyle w:val="a3"/>
        <w:numPr>
          <w:ilvl w:val="2"/>
          <w:numId w:val="1"/>
        </w:numPr>
        <w:spacing w:before="120" w:after="120" w:line="276" w:lineRule="auto"/>
        <w:ind w:left="1666" w:hanging="662"/>
        <w:contextualSpacing w:val="0"/>
        <w:jc w:val="both"/>
        <w:rPr>
          <w:rFonts w:ascii="David" w:hAnsi="David" w:cs="David"/>
          <w:spacing w:val="2"/>
          <w:sz w:val="24"/>
          <w:szCs w:val="24"/>
          <w:lang w:eastAsia="he-IL"/>
        </w:rPr>
      </w:pPr>
      <w:r w:rsidRPr="00395874">
        <w:rPr>
          <w:rFonts w:ascii="David" w:hAnsi="David" w:cs="David"/>
          <w:spacing w:val="2"/>
          <w:sz w:val="24"/>
          <w:szCs w:val="24"/>
          <w:rtl/>
          <w:lang w:eastAsia="he-IL"/>
        </w:rPr>
        <w:t>הסיוע הכספי יינתן בדרך של תשלום לספקים שאיתם התקשרה האגודה בהסכם;</w:t>
      </w:r>
    </w:p>
    <w:p w14:paraId="1923E8D7" w14:textId="77777777" w:rsidR="004F5D87" w:rsidRPr="00395874" w:rsidRDefault="004F5D87" w:rsidP="009D0E6C">
      <w:pPr>
        <w:pStyle w:val="a3"/>
        <w:numPr>
          <w:ilvl w:val="2"/>
          <w:numId w:val="1"/>
        </w:numPr>
        <w:spacing w:before="120" w:after="120" w:line="276" w:lineRule="auto"/>
        <w:ind w:left="1666" w:hanging="662"/>
        <w:contextualSpacing w:val="0"/>
        <w:jc w:val="both"/>
        <w:rPr>
          <w:rFonts w:ascii="David" w:hAnsi="David" w:cs="David"/>
          <w:spacing w:val="2"/>
          <w:sz w:val="24"/>
          <w:szCs w:val="24"/>
          <w:lang w:eastAsia="he-IL"/>
        </w:rPr>
      </w:pPr>
      <w:r w:rsidRPr="00395874">
        <w:rPr>
          <w:rFonts w:ascii="David" w:hAnsi="David" w:cs="David"/>
          <w:spacing w:val="2"/>
          <w:sz w:val="24"/>
          <w:szCs w:val="24"/>
          <w:rtl/>
          <w:lang w:eastAsia="he-IL"/>
        </w:rPr>
        <w:t>הסיוע הכספי ניתן בעבור אחת או יותר מההוצאות האלה: ביגוד, העסקת אנשי מקצוע, שכירת מיתקן, נסיעות ודמי רישום או אגרות שיפוט לאיגוד או להתאחדות;</w:t>
      </w:r>
    </w:p>
    <w:p w14:paraId="25384FC2" w14:textId="11A84B7D" w:rsidR="004F5D87" w:rsidRPr="00395874" w:rsidRDefault="004F5D87" w:rsidP="00121B5A">
      <w:pPr>
        <w:pStyle w:val="a3"/>
        <w:numPr>
          <w:ilvl w:val="1"/>
          <w:numId w:val="1"/>
        </w:numPr>
        <w:spacing w:before="120" w:after="120" w:line="276" w:lineRule="auto"/>
        <w:ind w:left="957" w:hanging="567"/>
        <w:contextualSpacing w:val="0"/>
        <w:jc w:val="both"/>
        <w:rPr>
          <w:rFonts w:ascii="David" w:hAnsi="David" w:cs="David"/>
          <w:spacing w:val="2"/>
          <w:sz w:val="24"/>
          <w:szCs w:val="24"/>
          <w:rtl/>
        </w:rPr>
      </w:pPr>
      <w:r w:rsidRPr="00395874">
        <w:rPr>
          <w:rFonts w:ascii="David" w:hAnsi="David" w:cs="David"/>
          <w:spacing w:val="2"/>
          <w:sz w:val="24"/>
          <w:szCs w:val="24"/>
          <w:rtl/>
          <w:lang w:eastAsia="he-IL"/>
        </w:rPr>
        <w:t>מתן הסיוע כפוף להצגת מקורות מימון עצמאיים של האגודה, בשיעור של 20% מהוצאות האגודה לפחות; לעניין זה, יוכרו גם הוצאות בשווה-כסף ושווי עבודת מתנדבים, בכפוף להוראות הנוהל.</w:t>
      </w:r>
    </w:p>
    <w:p w14:paraId="4D6A7182" w14:textId="77777777" w:rsidR="00050D2E" w:rsidRPr="00395874" w:rsidRDefault="0089564B" w:rsidP="00403938">
      <w:pPr>
        <w:pStyle w:val="a3"/>
        <w:numPr>
          <w:ilvl w:val="0"/>
          <w:numId w:val="1"/>
        </w:numPr>
        <w:spacing w:before="120" w:after="120" w:line="276" w:lineRule="auto"/>
        <w:contextualSpacing w:val="0"/>
        <w:jc w:val="both"/>
        <w:rPr>
          <w:rFonts w:ascii="David" w:hAnsi="David" w:cs="David"/>
          <w:b/>
          <w:bCs/>
          <w:spacing w:val="2"/>
          <w:sz w:val="24"/>
          <w:szCs w:val="24"/>
        </w:rPr>
      </w:pPr>
      <w:r w:rsidRPr="00395874">
        <w:rPr>
          <w:rFonts w:ascii="David" w:hAnsi="David" w:cs="David"/>
          <w:b/>
          <w:bCs/>
          <w:spacing w:val="2"/>
          <w:sz w:val="24"/>
          <w:szCs w:val="24"/>
          <w:u w:val="single"/>
          <w:rtl/>
        </w:rPr>
        <w:t>אמות המידה</w:t>
      </w:r>
      <w:r w:rsidR="008C4296" w:rsidRPr="00395874">
        <w:rPr>
          <w:rFonts w:ascii="David" w:hAnsi="David" w:cs="David"/>
          <w:b/>
          <w:bCs/>
          <w:spacing w:val="2"/>
          <w:sz w:val="24"/>
          <w:szCs w:val="24"/>
          <w:u w:val="single"/>
          <w:rtl/>
        </w:rPr>
        <w:t xml:space="preserve"> לקבלת סיוע מקצועי</w:t>
      </w:r>
      <w:r w:rsidR="004F5D87" w:rsidRPr="00395874">
        <w:rPr>
          <w:rFonts w:ascii="David" w:hAnsi="David" w:cs="David"/>
          <w:b/>
          <w:bCs/>
          <w:spacing w:val="2"/>
          <w:sz w:val="24"/>
          <w:szCs w:val="24"/>
          <w:u w:val="single"/>
          <w:rtl/>
        </w:rPr>
        <w:t xml:space="preserve"> או כספי</w:t>
      </w:r>
    </w:p>
    <w:p w14:paraId="039F49CB" w14:textId="011D8401" w:rsidR="004F5D87" w:rsidRPr="00395874" w:rsidRDefault="002810F6" w:rsidP="00572145">
      <w:pPr>
        <w:pStyle w:val="a3"/>
        <w:spacing w:before="120" w:after="120" w:line="276" w:lineRule="auto"/>
        <w:ind w:left="390"/>
        <w:contextualSpacing w:val="0"/>
        <w:jc w:val="both"/>
        <w:rPr>
          <w:rFonts w:ascii="David" w:hAnsi="David" w:cs="David"/>
          <w:spacing w:val="2"/>
          <w:sz w:val="24"/>
          <w:szCs w:val="24"/>
          <w:lang w:eastAsia="he-IL"/>
        </w:rPr>
      </w:pPr>
      <w:r w:rsidRPr="00395874">
        <w:rPr>
          <w:rFonts w:ascii="David" w:hAnsi="David" w:cs="David"/>
          <w:spacing w:val="2"/>
          <w:sz w:val="24"/>
          <w:szCs w:val="24"/>
          <w:rtl/>
          <w:lang w:eastAsia="he-IL"/>
        </w:rPr>
        <w:t>הסיוע ל</w:t>
      </w:r>
      <w:r w:rsidR="00646B6E" w:rsidRPr="00395874">
        <w:rPr>
          <w:rFonts w:ascii="David" w:hAnsi="David" w:cs="David"/>
          <w:spacing w:val="2"/>
          <w:sz w:val="24"/>
          <w:szCs w:val="24"/>
          <w:rtl/>
          <w:lang w:eastAsia="he-IL"/>
        </w:rPr>
        <w:t>אגודה שבקשתה עומדת בתנאי הסף הכלל</w:t>
      </w:r>
      <w:r w:rsidR="00D749E8" w:rsidRPr="00395874">
        <w:rPr>
          <w:rFonts w:ascii="David" w:hAnsi="David" w:cs="David"/>
          <w:spacing w:val="2"/>
          <w:sz w:val="24"/>
          <w:szCs w:val="24"/>
          <w:rtl/>
          <w:lang w:eastAsia="he-IL"/>
        </w:rPr>
        <w:t>י</w:t>
      </w:r>
      <w:r w:rsidR="00646B6E" w:rsidRPr="00395874">
        <w:rPr>
          <w:rFonts w:ascii="David" w:hAnsi="David" w:cs="David"/>
          <w:spacing w:val="2"/>
          <w:sz w:val="24"/>
          <w:szCs w:val="24"/>
          <w:rtl/>
          <w:lang w:eastAsia="he-IL"/>
        </w:rPr>
        <w:t>ים</w:t>
      </w:r>
      <w:r w:rsidR="004F5D87" w:rsidRPr="00395874">
        <w:rPr>
          <w:rFonts w:ascii="David" w:hAnsi="David" w:cs="David"/>
          <w:spacing w:val="2"/>
          <w:sz w:val="24"/>
          <w:szCs w:val="24"/>
          <w:rtl/>
          <w:lang w:eastAsia="he-IL"/>
        </w:rPr>
        <w:t xml:space="preserve"> וכן בתנאי הסף הספציפיים למתן סיוע מקצועי או כספי (כמפורט בסעיפים 5, 6 ו-7 לעיל)</w:t>
      </w:r>
      <w:r w:rsidR="00646B6E" w:rsidRPr="00395874">
        <w:rPr>
          <w:rFonts w:ascii="David" w:hAnsi="David" w:cs="David"/>
          <w:spacing w:val="2"/>
          <w:sz w:val="24"/>
          <w:szCs w:val="24"/>
          <w:rtl/>
          <w:lang w:eastAsia="he-IL"/>
        </w:rPr>
        <w:t xml:space="preserve"> </w:t>
      </w:r>
      <w:r w:rsidR="00805331" w:rsidRPr="00395874">
        <w:rPr>
          <w:rFonts w:ascii="David" w:hAnsi="David" w:cs="David"/>
          <w:spacing w:val="2"/>
          <w:sz w:val="24"/>
          <w:szCs w:val="24"/>
          <w:rtl/>
          <w:lang w:eastAsia="he-IL"/>
        </w:rPr>
        <w:t xml:space="preserve">ייקבע </w:t>
      </w:r>
      <w:r w:rsidR="00B217E6" w:rsidRPr="00395874">
        <w:rPr>
          <w:rFonts w:ascii="David" w:hAnsi="David" w:cs="David"/>
          <w:spacing w:val="2"/>
          <w:sz w:val="24"/>
          <w:szCs w:val="24"/>
          <w:rtl/>
          <w:lang w:eastAsia="he-IL"/>
        </w:rPr>
        <w:t>תוך לקיחה בחשבון של הפרמטרים המנויים להלן:</w:t>
      </w:r>
      <w:r w:rsidR="00157218" w:rsidRPr="00395874">
        <w:rPr>
          <w:rFonts w:ascii="David" w:hAnsi="David" w:cs="David"/>
          <w:spacing w:val="2"/>
          <w:sz w:val="24"/>
          <w:szCs w:val="24"/>
          <w:rtl/>
          <w:lang w:eastAsia="he-IL"/>
        </w:rPr>
        <w:t xml:space="preserve"> </w:t>
      </w:r>
    </w:p>
    <w:p w14:paraId="3AAE7A18" w14:textId="6D7FA8D8" w:rsidR="00805331" w:rsidRPr="00395874" w:rsidRDefault="00805331" w:rsidP="001224A7">
      <w:pPr>
        <w:pStyle w:val="a3"/>
        <w:numPr>
          <w:ilvl w:val="1"/>
          <w:numId w:val="1"/>
        </w:numPr>
        <w:spacing w:before="120" w:after="120" w:line="276" w:lineRule="auto"/>
        <w:ind w:left="957" w:hanging="567"/>
        <w:contextualSpacing w:val="0"/>
        <w:jc w:val="both"/>
        <w:rPr>
          <w:rFonts w:ascii="David" w:hAnsi="David" w:cs="David"/>
          <w:spacing w:val="2"/>
          <w:sz w:val="24"/>
          <w:szCs w:val="24"/>
        </w:rPr>
      </w:pPr>
      <w:r w:rsidRPr="00395874">
        <w:rPr>
          <w:rFonts w:ascii="David" w:eastAsia="Times New Roman" w:hAnsi="David" w:cs="David"/>
          <w:spacing w:val="2"/>
          <w:sz w:val="24"/>
          <w:szCs w:val="24"/>
          <w:u w:val="single"/>
          <w:rtl/>
          <w:lang w:eastAsia="he-IL"/>
        </w:rPr>
        <w:t>ניקוד בסיסי (10%)</w:t>
      </w:r>
    </w:p>
    <w:p w14:paraId="221A8471" w14:textId="2B47F93D" w:rsidR="00572145" w:rsidRPr="00395874" w:rsidRDefault="00805331" w:rsidP="00572145">
      <w:pPr>
        <w:pStyle w:val="a3"/>
        <w:spacing w:before="120" w:after="120" w:line="276" w:lineRule="auto"/>
        <w:ind w:left="957"/>
        <w:contextualSpacing w:val="0"/>
        <w:jc w:val="both"/>
        <w:rPr>
          <w:rFonts w:ascii="David" w:eastAsia="Times New Roman" w:hAnsi="David" w:cs="David"/>
          <w:spacing w:val="2"/>
          <w:sz w:val="24"/>
          <w:szCs w:val="24"/>
          <w:rtl/>
          <w:lang w:eastAsia="he-IL"/>
        </w:rPr>
      </w:pPr>
      <w:r w:rsidRPr="00395874">
        <w:rPr>
          <w:rFonts w:ascii="David" w:eastAsia="Times New Roman" w:hAnsi="David" w:cs="David"/>
          <w:b/>
          <w:bCs/>
          <w:spacing w:val="2"/>
          <w:sz w:val="24"/>
          <w:szCs w:val="24"/>
          <w:rtl/>
          <w:lang w:eastAsia="he-IL"/>
        </w:rPr>
        <w:t>רמה מקצועית</w:t>
      </w:r>
      <w:r w:rsidR="00BD3FCE" w:rsidRPr="00395874">
        <w:rPr>
          <w:rFonts w:ascii="David" w:eastAsia="Times New Roman" w:hAnsi="David" w:cs="David"/>
          <w:b/>
          <w:bCs/>
          <w:spacing w:val="2"/>
          <w:sz w:val="24"/>
          <w:szCs w:val="24"/>
          <w:rtl/>
          <w:lang w:eastAsia="he-IL"/>
        </w:rPr>
        <w:t>, פוטנציאל הישגי וקידום אוכלוסיות</w:t>
      </w:r>
      <w:r w:rsidRPr="00395874">
        <w:rPr>
          <w:rFonts w:ascii="David" w:eastAsia="Times New Roman" w:hAnsi="David" w:cs="David"/>
          <w:spacing w:val="2"/>
          <w:sz w:val="24"/>
          <w:szCs w:val="24"/>
          <w:rtl/>
          <w:lang w:eastAsia="he-IL"/>
        </w:rPr>
        <w:t xml:space="preserve">: </w:t>
      </w:r>
      <w:r w:rsidR="004721C5" w:rsidRPr="00395874">
        <w:rPr>
          <w:rFonts w:ascii="David" w:eastAsia="Times New Roman" w:hAnsi="David" w:cs="David"/>
          <w:spacing w:val="2"/>
          <w:sz w:val="24"/>
          <w:szCs w:val="24"/>
          <w:rtl/>
          <w:lang w:eastAsia="he-IL"/>
        </w:rPr>
        <w:t xml:space="preserve">לכל אגודה </w:t>
      </w:r>
      <w:r w:rsidR="004721C5" w:rsidRPr="00395874">
        <w:rPr>
          <w:rFonts w:ascii="David" w:hAnsi="David" w:cs="David"/>
          <w:spacing w:val="2"/>
          <w:sz w:val="24"/>
          <w:szCs w:val="24"/>
          <w:rtl/>
        </w:rPr>
        <w:t>ייקבע</w:t>
      </w:r>
      <w:r w:rsidR="004721C5" w:rsidRPr="00395874">
        <w:rPr>
          <w:rFonts w:ascii="David" w:eastAsia="Times New Roman" w:hAnsi="David" w:cs="David"/>
          <w:spacing w:val="2"/>
          <w:sz w:val="24"/>
          <w:szCs w:val="24"/>
          <w:rtl/>
          <w:lang w:eastAsia="he-IL"/>
        </w:rPr>
        <w:t xml:space="preserve"> ניקוד בסיסי בהתחשב בפרמטרים הנקובים להלן. הניקוד הבסיסי יקבע על ידי הועדה המקצועית. הניקוד יהא לפי 3 רמות: נקודה 1 (נמוך); 3 נקודות (בינוני) או 5</w:t>
      </w:r>
      <w:r w:rsidR="00B768C1" w:rsidRPr="00395874">
        <w:rPr>
          <w:rFonts w:ascii="David" w:eastAsia="Times New Roman" w:hAnsi="David" w:cs="David"/>
          <w:spacing w:val="2"/>
          <w:sz w:val="24"/>
          <w:szCs w:val="24"/>
          <w:rtl/>
          <w:lang w:eastAsia="he-IL"/>
        </w:rPr>
        <w:t xml:space="preserve"> נקודות</w:t>
      </w:r>
      <w:r w:rsidR="004721C5" w:rsidRPr="00395874">
        <w:rPr>
          <w:rFonts w:ascii="David" w:eastAsia="Times New Roman" w:hAnsi="David" w:cs="David"/>
          <w:spacing w:val="2"/>
          <w:sz w:val="24"/>
          <w:szCs w:val="24"/>
          <w:rtl/>
          <w:lang w:eastAsia="he-IL"/>
        </w:rPr>
        <w:t xml:space="preserve"> (גבוהה). </w:t>
      </w:r>
      <w:r w:rsidR="00572145" w:rsidRPr="00395874">
        <w:rPr>
          <w:rFonts w:ascii="David" w:eastAsia="Times New Roman" w:hAnsi="David" w:cs="David"/>
          <w:spacing w:val="2"/>
          <w:sz w:val="24"/>
          <w:szCs w:val="24"/>
          <w:rtl/>
          <w:lang w:eastAsia="he-IL"/>
        </w:rPr>
        <w:t xml:space="preserve">לאחר סכימת סך הניקוד הבסיסי, ייערך חישוב יחסי לפי הנוסחה להלן: סך הניקוד שהושג יחולק ב-25 והתוצאה תוכפל ב-10. לדוג': אם סך הניקוד שהושג הוא 20, אזי הניקוד בגין פרק 8.1 יהא 8 (20/25 כפול 10). </w:t>
      </w:r>
    </w:p>
    <w:tbl>
      <w:tblPr>
        <w:tblStyle w:val="a5"/>
        <w:bidiVisual/>
        <w:tblW w:w="0" w:type="auto"/>
        <w:tblInd w:w="957" w:type="dxa"/>
        <w:tblLook w:val="04A0" w:firstRow="1" w:lastRow="0" w:firstColumn="1" w:lastColumn="0" w:noHBand="0" w:noVBand="1"/>
      </w:tblPr>
      <w:tblGrid>
        <w:gridCol w:w="5388"/>
        <w:gridCol w:w="688"/>
      </w:tblGrid>
      <w:tr w:rsidR="00805331" w:rsidRPr="00395874" w14:paraId="629FE234" w14:textId="77777777" w:rsidTr="004D0226">
        <w:tc>
          <w:tcPr>
            <w:tcW w:w="5388" w:type="dxa"/>
          </w:tcPr>
          <w:p w14:paraId="023E4395" w14:textId="42346F98" w:rsidR="00805331" w:rsidRPr="00395874" w:rsidRDefault="00EF6C09" w:rsidP="004D0226">
            <w:pPr>
              <w:pStyle w:val="a3"/>
              <w:spacing w:line="360" w:lineRule="auto"/>
              <w:ind w:left="0"/>
              <w:jc w:val="center"/>
              <w:rPr>
                <w:rFonts w:ascii="David" w:eastAsia="Times New Roman" w:hAnsi="David" w:cs="David"/>
                <w:sz w:val="24"/>
                <w:szCs w:val="24"/>
                <w:u w:val="single"/>
                <w:rtl/>
                <w:lang w:eastAsia="he-IL"/>
              </w:rPr>
            </w:pPr>
            <w:r w:rsidRPr="00395874">
              <w:rPr>
                <w:rFonts w:ascii="David" w:eastAsia="Times New Roman" w:hAnsi="David" w:cs="David"/>
                <w:sz w:val="24"/>
                <w:szCs w:val="24"/>
                <w:u w:val="single"/>
                <w:rtl/>
                <w:lang w:eastAsia="he-IL"/>
              </w:rPr>
              <w:t>פרמטר</w:t>
            </w:r>
          </w:p>
        </w:tc>
        <w:tc>
          <w:tcPr>
            <w:tcW w:w="560" w:type="dxa"/>
          </w:tcPr>
          <w:p w14:paraId="29B367BF" w14:textId="70A9ED63" w:rsidR="00805331" w:rsidRPr="00395874" w:rsidRDefault="00805331" w:rsidP="004D0226">
            <w:pPr>
              <w:pStyle w:val="a3"/>
              <w:spacing w:line="360" w:lineRule="auto"/>
              <w:ind w:left="0"/>
              <w:jc w:val="center"/>
              <w:rPr>
                <w:rFonts w:ascii="David" w:eastAsia="Times New Roman" w:hAnsi="David" w:cs="David"/>
                <w:sz w:val="24"/>
                <w:szCs w:val="24"/>
                <w:u w:val="single"/>
                <w:rtl/>
                <w:lang w:eastAsia="he-IL"/>
              </w:rPr>
            </w:pPr>
            <w:r w:rsidRPr="00395874">
              <w:rPr>
                <w:rFonts w:ascii="David" w:eastAsia="Times New Roman" w:hAnsi="David" w:cs="David"/>
                <w:sz w:val="24"/>
                <w:szCs w:val="24"/>
                <w:u w:val="single"/>
                <w:rtl/>
                <w:lang w:eastAsia="he-IL"/>
              </w:rPr>
              <w:t>ניקוד</w:t>
            </w:r>
          </w:p>
        </w:tc>
      </w:tr>
      <w:tr w:rsidR="007D1BA5" w:rsidRPr="00395874" w14:paraId="53691B44" w14:textId="77777777" w:rsidTr="0076579A">
        <w:tc>
          <w:tcPr>
            <w:tcW w:w="5948" w:type="dxa"/>
            <w:gridSpan w:val="2"/>
          </w:tcPr>
          <w:p w14:paraId="52FD1DB2" w14:textId="4476091C" w:rsidR="007D1BA5" w:rsidRPr="00395874" w:rsidRDefault="007D1BA5" w:rsidP="004D0226">
            <w:pPr>
              <w:pStyle w:val="a3"/>
              <w:spacing w:line="360" w:lineRule="auto"/>
              <w:ind w:left="0"/>
              <w:jc w:val="center"/>
              <w:rPr>
                <w:rFonts w:ascii="David" w:eastAsia="Times New Roman" w:hAnsi="David" w:cs="David"/>
                <w:b/>
                <w:bCs/>
                <w:sz w:val="24"/>
                <w:szCs w:val="24"/>
                <w:rtl/>
                <w:lang w:eastAsia="he-IL"/>
              </w:rPr>
            </w:pPr>
            <w:r w:rsidRPr="00395874">
              <w:rPr>
                <w:rFonts w:ascii="David" w:eastAsia="Times New Roman" w:hAnsi="David" w:cs="David"/>
                <w:b/>
                <w:bCs/>
                <w:sz w:val="24"/>
                <w:szCs w:val="24"/>
                <w:rtl/>
                <w:lang w:eastAsia="he-IL"/>
              </w:rPr>
              <w:t>רמה מקצועית</w:t>
            </w:r>
          </w:p>
        </w:tc>
      </w:tr>
      <w:tr w:rsidR="00805331" w:rsidRPr="00395874" w14:paraId="66CC87B1" w14:textId="77777777" w:rsidTr="004D0226">
        <w:tc>
          <w:tcPr>
            <w:tcW w:w="5388" w:type="dxa"/>
          </w:tcPr>
          <w:p w14:paraId="2AB5D13D" w14:textId="77777777" w:rsidR="00805331" w:rsidRPr="00395874" w:rsidRDefault="00805331" w:rsidP="00E60111">
            <w:pPr>
              <w:pStyle w:val="a3"/>
              <w:spacing w:line="360" w:lineRule="auto"/>
              <w:ind w:left="0"/>
              <w:jc w:val="both"/>
              <w:rPr>
                <w:rFonts w:ascii="David" w:eastAsia="Times New Roman" w:hAnsi="David" w:cs="David"/>
                <w:sz w:val="24"/>
                <w:szCs w:val="24"/>
                <w:rtl/>
                <w:lang w:eastAsia="he-IL"/>
              </w:rPr>
            </w:pPr>
            <w:r w:rsidRPr="00395874">
              <w:rPr>
                <w:rFonts w:ascii="David" w:eastAsia="Times New Roman" w:hAnsi="David" w:cs="David"/>
                <w:sz w:val="24"/>
                <w:szCs w:val="24"/>
                <w:rtl/>
                <w:lang w:eastAsia="he-IL"/>
              </w:rPr>
              <w:t>האגודה מעסיקה מזכיר ו/או מנהל פרויקטים</w:t>
            </w:r>
          </w:p>
        </w:tc>
        <w:tc>
          <w:tcPr>
            <w:tcW w:w="560" w:type="dxa"/>
          </w:tcPr>
          <w:p w14:paraId="1C28DDAA" w14:textId="79ECE5A9" w:rsidR="00805331" w:rsidRPr="00395874" w:rsidRDefault="00EF6C09" w:rsidP="004D0226">
            <w:pPr>
              <w:pStyle w:val="a3"/>
              <w:spacing w:line="360" w:lineRule="auto"/>
              <w:ind w:left="0"/>
              <w:jc w:val="center"/>
              <w:rPr>
                <w:rFonts w:ascii="David" w:eastAsia="Times New Roman" w:hAnsi="David" w:cs="David"/>
                <w:sz w:val="24"/>
                <w:szCs w:val="24"/>
                <w:rtl/>
                <w:lang w:eastAsia="he-IL"/>
              </w:rPr>
            </w:pPr>
            <w:r w:rsidRPr="00395874">
              <w:rPr>
                <w:rFonts w:ascii="David" w:eastAsia="Times New Roman" w:hAnsi="David" w:cs="David"/>
                <w:sz w:val="24"/>
                <w:szCs w:val="24"/>
                <w:rtl/>
                <w:lang w:eastAsia="he-IL"/>
              </w:rPr>
              <w:t>1</w:t>
            </w:r>
          </w:p>
        </w:tc>
      </w:tr>
      <w:tr w:rsidR="00805331" w:rsidRPr="00395874" w14:paraId="58736A04" w14:textId="77777777" w:rsidTr="004D0226">
        <w:tc>
          <w:tcPr>
            <w:tcW w:w="5388" w:type="dxa"/>
          </w:tcPr>
          <w:p w14:paraId="4F7E6F56" w14:textId="29B33C0E" w:rsidR="00805331" w:rsidRPr="00395874" w:rsidRDefault="00EF6C09" w:rsidP="00E60111">
            <w:pPr>
              <w:pStyle w:val="a3"/>
              <w:spacing w:line="360" w:lineRule="auto"/>
              <w:ind w:left="0"/>
              <w:jc w:val="both"/>
              <w:rPr>
                <w:rFonts w:ascii="David" w:eastAsia="Times New Roman" w:hAnsi="David" w:cs="David"/>
                <w:sz w:val="24"/>
                <w:szCs w:val="24"/>
                <w:rtl/>
                <w:lang w:eastAsia="he-IL"/>
              </w:rPr>
            </w:pPr>
            <w:r w:rsidRPr="00395874">
              <w:rPr>
                <w:rFonts w:ascii="David" w:eastAsia="Times New Roman" w:hAnsi="David" w:cs="David"/>
                <w:sz w:val="24"/>
                <w:szCs w:val="24"/>
                <w:rtl/>
                <w:lang w:eastAsia="he-IL"/>
              </w:rPr>
              <w:t xml:space="preserve">האגודה מעסיקה </w:t>
            </w:r>
            <w:r w:rsidR="00805331" w:rsidRPr="00395874">
              <w:rPr>
                <w:rFonts w:ascii="David" w:eastAsia="Times New Roman" w:hAnsi="David" w:cs="David"/>
                <w:sz w:val="24"/>
                <w:szCs w:val="24"/>
                <w:rtl/>
                <w:lang w:eastAsia="he-IL"/>
              </w:rPr>
              <w:t xml:space="preserve">מנהל עמותה בשכר </w:t>
            </w:r>
          </w:p>
        </w:tc>
        <w:tc>
          <w:tcPr>
            <w:tcW w:w="560" w:type="dxa"/>
          </w:tcPr>
          <w:p w14:paraId="40820E82" w14:textId="213C6CE2" w:rsidR="00805331" w:rsidRPr="00395874" w:rsidRDefault="00EF6C09" w:rsidP="004D0226">
            <w:pPr>
              <w:pStyle w:val="a3"/>
              <w:spacing w:line="360" w:lineRule="auto"/>
              <w:ind w:left="0"/>
              <w:jc w:val="center"/>
              <w:rPr>
                <w:rFonts w:ascii="David" w:eastAsia="Times New Roman" w:hAnsi="David" w:cs="David"/>
                <w:sz w:val="24"/>
                <w:szCs w:val="24"/>
                <w:rtl/>
                <w:lang w:eastAsia="he-IL"/>
              </w:rPr>
            </w:pPr>
            <w:r w:rsidRPr="00395874">
              <w:rPr>
                <w:rFonts w:ascii="David" w:eastAsia="Times New Roman" w:hAnsi="David" w:cs="David"/>
                <w:sz w:val="24"/>
                <w:szCs w:val="24"/>
                <w:rtl/>
                <w:lang w:eastAsia="he-IL"/>
              </w:rPr>
              <w:t>3</w:t>
            </w:r>
          </w:p>
        </w:tc>
      </w:tr>
      <w:tr w:rsidR="00805331" w:rsidRPr="00395874" w14:paraId="18EA3819" w14:textId="77777777" w:rsidTr="004D0226">
        <w:tc>
          <w:tcPr>
            <w:tcW w:w="5388" w:type="dxa"/>
          </w:tcPr>
          <w:p w14:paraId="5EB6FEA8" w14:textId="69AF3F1C" w:rsidR="00805331" w:rsidRPr="00395874" w:rsidRDefault="00EF6C09" w:rsidP="005D1C7A">
            <w:pPr>
              <w:pStyle w:val="a3"/>
              <w:spacing w:line="360" w:lineRule="auto"/>
              <w:ind w:left="0"/>
              <w:jc w:val="both"/>
              <w:rPr>
                <w:rFonts w:ascii="David" w:eastAsia="Times New Roman" w:hAnsi="David" w:cs="David"/>
                <w:sz w:val="24"/>
                <w:szCs w:val="24"/>
                <w:rtl/>
                <w:lang w:eastAsia="he-IL"/>
              </w:rPr>
            </w:pPr>
            <w:r w:rsidRPr="00395874">
              <w:rPr>
                <w:rFonts w:ascii="David" w:eastAsia="Times New Roman" w:hAnsi="David" w:cs="David"/>
                <w:sz w:val="24"/>
                <w:szCs w:val="24"/>
                <w:rtl/>
                <w:lang w:eastAsia="he-IL"/>
              </w:rPr>
              <w:t xml:space="preserve">האגודה מעסיקה </w:t>
            </w:r>
            <w:r w:rsidR="00805331" w:rsidRPr="00395874">
              <w:rPr>
                <w:rFonts w:ascii="David" w:eastAsia="Times New Roman" w:hAnsi="David" w:cs="David"/>
                <w:sz w:val="24"/>
                <w:szCs w:val="24"/>
                <w:rtl/>
                <w:lang w:eastAsia="he-IL"/>
              </w:rPr>
              <w:t xml:space="preserve">מנהל עמותה בשכר </w:t>
            </w:r>
            <w:r w:rsidRPr="00395874">
              <w:rPr>
                <w:rFonts w:ascii="David" w:eastAsia="Times New Roman" w:hAnsi="David" w:cs="David"/>
                <w:sz w:val="24"/>
                <w:szCs w:val="24"/>
                <w:rtl/>
                <w:lang w:eastAsia="he-IL"/>
              </w:rPr>
              <w:t>שהוא בעל</w:t>
            </w:r>
            <w:r w:rsidR="00805331" w:rsidRPr="00395874">
              <w:rPr>
                <w:rFonts w:ascii="David" w:eastAsia="Times New Roman" w:hAnsi="David" w:cs="David"/>
                <w:sz w:val="24"/>
                <w:szCs w:val="24"/>
                <w:rtl/>
                <w:lang w:eastAsia="he-IL"/>
              </w:rPr>
              <w:t xml:space="preserve"> תואר ראשון </w:t>
            </w:r>
            <w:r w:rsidRPr="00395874">
              <w:rPr>
                <w:rFonts w:ascii="David" w:eastAsia="Times New Roman" w:hAnsi="David" w:cs="David"/>
                <w:sz w:val="24"/>
                <w:szCs w:val="24"/>
                <w:rtl/>
                <w:lang w:eastAsia="he-IL"/>
              </w:rPr>
              <w:t>ממוסד אקדמי מוכר בישראל</w:t>
            </w:r>
          </w:p>
        </w:tc>
        <w:tc>
          <w:tcPr>
            <w:tcW w:w="560" w:type="dxa"/>
          </w:tcPr>
          <w:p w14:paraId="2D545FC1" w14:textId="2FB4766D" w:rsidR="00805331" w:rsidRPr="00395874" w:rsidRDefault="00EF6C09" w:rsidP="004D0226">
            <w:pPr>
              <w:pStyle w:val="a3"/>
              <w:spacing w:line="360" w:lineRule="auto"/>
              <w:ind w:left="0"/>
              <w:jc w:val="center"/>
              <w:rPr>
                <w:rFonts w:ascii="David" w:eastAsia="Times New Roman" w:hAnsi="David" w:cs="David"/>
                <w:sz w:val="24"/>
                <w:szCs w:val="24"/>
                <w:rtl/>
                <w:lang w:eastAsia="he-IL"/>
              </w:rPr>
            </w:pPr>
            <w:r w:rsidRPr="00395874">
              <w:rPr>
                <w:rFonts w:ascii="David" w:eastAsia="Times New Roman" w:hAnsi="David" w:cs="David"/>
                <w:sz w:val="24"/>
                <w:szCs w:val="24"/>
                <w:rtl/>
                <w:lang w:eastAsia="he-IL"/>
              </w:rPr>
              <w:t>5</w:t>
            </w:r>
          </w:p>
        </w:tc>
      </w:tr>
      <w:tr w:rsidR="004721C5" w:rsidRPr="00395874" w14:paraId="40D6029C" w14:textId="77777777" w:rsidTr="004D0226">
        <w:trPr>
          <w:trHeight w:val="159"/>
        </w:trPr>
        <w:tc>
          <w:tcPr>
            <w:tcW w:w="5948" w:type="dxa"/>
            <w:gridSpan w:val="2"/>
          </w:tcPr>
          <w:p w14:paraId="535361A6" w14:textId="13A679C8" w:rsidR="004721C5" w:rsidRPr="00395874" w:rsidRDefault="007D1BA5" w:rsidP="004D0226">
            <w:pPr>
              <w:pStyle w:val="a3"/>
              <w:spacing w:line="360" w:lineRule="auto"/>
              <w:ind w:left="0"/>
              <w:jc w:val="center"/>
              <w:rPr>
                <w:rFonts w:ascii="David" w:eastAsia="Times New Roman" w:hAnsi="David" w:cs="David"/>
                <w:b/>
                <w:bCs/>
                <w:sz w:val="24"/>
                <w:szCs w:val="24"/>
                <w:rtl/>
                <w:lang w:eastAsia="he-IL"/>
              </w:rPr>
            </w:pPr>
            <w:r w:rsidRPr="00395874">
              <w:rPr>
                <w:rFonts w:ascii="David" w:eastAsia="Times New Roman" w:hAnsi="David" w:cs="David"/>
                <w:b/>
                <w:bCs/>
                <w:sz w:val="24"/>
                <w:szCs w:val="24"/>
                <w:rtl/>
                <w:lang w:eastAsia="he-IL"/>
              </w:rPr>
              <w:t>רמה מקצועית</w:t>
            </w:r>
          </w:p>
        </w:tc>
      </w:tr>
      <w:tr w:rsidR="00805331" w:rsidRPr="00395874" w14:paraId="06C8CABF" w14:textId="77777777" w:rsidTr="004D0226">
        <w:tc>
          <w:tcPr>
            <w:tcW w:w="5388" w:type="dxa"/>
          </w:tcPr>
          <w:p w14:paraId="6C76C769" w14:textId="4C17AD3F" w:rsidR="00805331" w:rsidRPr="00395874" w:rsidRDefault="005D1C7A" w:rsidP="005D1C7A">
            <w:pPr>
              <w:pStyle w:val="a3"/>
              <w:spacing w:line="360" w:lineRule="auto"/>
              <w:ind w:left="0"/>
              <w:jc w:val="both"/>
              <w:rPr>
                <w:rFonts w:ascii="David" w:eastAsia="Times New Roman" w:hAnsi="David" w:cs="David"/>
                <w:sz w:val="24"/>
                <w:szCs w:val="24"/>
                <w:rtl/>
                <w:lang w:eastAsia="he-IL"/>
              </w:rPr>
            </w:pPr>
            <w:r w:rsidRPr="00395874">
              <w:rPr>
                <w:rFonts w:ascii="David" w:eastAsia="Times New Roman" w:hAnsi="David" w:cs="David"/>
                <w:sz w:val="24"/>
                <w:szCs w:val="24"/>
                <w:rtl/>
                <w:lang w:eastAsia="he-IL"/>
              </w:rPr>
              <w:t xml:space="preserve">האגודה מעסיקה </w:t>
            </w:r>
            <w:r w:rsidR="00805331" w:rsidRPr="00395874">
              <w:rPr>
                <w:rFonts w:ascii="David" w:eastAsia="Times New Roman" w:hAnsi="David" w:cs="David"/>
                <w:sz w:val="24"/>
                <w:szCs w:val="24"/>
                <w:rtl/>
                <w:lang w:eastAsia="he-IL"/>
              </w:rPr>
              <w:t>מאמן</w:t>
            </w:r>
            <w:r w:rsidRPr="00395874">
              <w:rPr>
                <w:rFonts w:ascii="David" w:eastAsia="Times New Roman" w:hAnsi="David" w:cs="David"/>
                <w:sz w:val="24"/>
                <w:szCs w:val="24"/>
                <w:rtl/>
                <w:lang w:eastAsia="he-IL"/>
              </w:rPr>
              <w:t xml:space="preserve"> שהוא בעל</w:t>
            </w:r>
            <w:r w:rsidR="00805331" w:rsidRPr="00395874">
              <w:rPr>
                <w:rFonts w:ascii="David" w:eastAsia="Times New Roman" w:hAnsi="David" w:cs="David"/>
                <w:sz w:val="24"/>
                <w:szCs w:val="24"/>
                <w:rtl/>
                <w:lang w:eastAsia="he-IL"/>
              </w:rPr>
              <w:t xml:space="preserve"> תעודת הסמכה</w:t>
            </w:r>
          </w:p>
        </w:tc>
        <w:tc>
          <w:tcPr>
            <w:tcW w:w="560" w:type="dxa"/>
          </w:tcPr>
          <w:p w14:paraId="23CCE70E" w14:textId="219758E1" w:rsidR="00805331" w:rsidRPr="00395874" w:rsidRDefault="005D1C7A" w:rsidP="004D0226">
            <w:pPr>
              <w:pStyle w:val="a3"/>
              <w:spacing w:line="360" w:lineRule="auto"/>
              <w:ind w:left="0"/>
              <w:jc w:val="center"/>
              <w:rPr>
                <w:rFonts w:ascii="David" w:eastAsia="Times New Roman" w:hAnsi="David" w:cs="David"/>
                <w:sz w:val="24"/>
                <w:szCs w:val="24"/>
                <w:rtl/>
                <w:lang w:eastAsia="he-IL"/>
              </w:rPr>
            </w:pPr>
            <w:r w:rsidRPr="00395874">
              <w:rPr>
                <w:rFonts w:ascii="David" w:eastAsia="Times New Roman" w:hAnsi="David" w:cs="David"/>
                <w:sz w:val="24"/>
                <w:szCs w:val="24"/>
                <w:rtl/>
                <w:lang w:eastAsia="he-IL"/>
              </w:rPr>
              <w:t>1</w:t>
            </w:r>
          </w:p>
        </w:tc>
      </w:tr>
      <w:tr w:rsidR="00805331" w:rsidRPr="00395874" w14:paraId="1F818553" w14:textId="77777777" w:rsidTr="004D0226">
        <w:tc>
          <w:tcPr>
            <w:tcW w:w="5388" w:type="dxa"/>
          </w:tcPr>
          <w:p w14:paraId="6016BFE0" w14:textId="486AB2E2" w:rsidR="00805331" w:rsidRPr="00395874" w:rsidRDefault="00A708EA" w:rsidP="005D1C7A">
            <w:pPr>
              <w:pStyle w:val="a3"/>
              <w:spacing w:line="360" w:lineRule="auto"/>
              <w:ind w:left="0"/>
              <w:jc w:val="both"/>
              <w:rPr>
                <w:rFonts w:ascii="David" w:eastAsia="Times New Roman" w:hAnsi="David" w:cs="David"/>
                <w:sz w:val="24"/>
                <w:szCs w:val="24"/>
                <w:rtl/>
                <w:lang w:eastAsia="he-IL"/>
              </w:rPr>
            </w:pPr>
            <w:r>
              <w:rPr>
                <w:rFonts w:ascii="David" w:eastAsia="Times New Roman" w:hAnsi="David" w:cs="David" w:hint="cs"/>
                <w:sz w:val="24"/>
                <w:szCs w:val="24"/>
                <w:rtl/>
                <w:lang w:eastAsia="he-IL"/>
              </w:rPr>
              <w:t xml:space="preserve">נוסף למאמן בעל הסמכה , </w:t>
            </w:r>
            <w:r w:rsidR="005D1C7A" w:rsidRPr="00395874">
              <w:rPr>
                <w:rFonts w:ascii="David" w:eastAsia="Times New Roman" w:hAnsi="David" w:cs="David"/>
                <w:sz w:val="24"/>
                <w:szCs w:val="24"/>
                <w:rtl/>
                <w:lang w:eastAsia="he-IL"/>
              </w:rPr>
              <w:t>האגודה מעסיקה עוזר מאמן ו/או מדריך שהוא בעל תעודת הסמכה</w:t>
            </w:r>
          </w:p>
        </w:tc>
        <w:tc>
          <w:tcPr>
            <w:tcW w:w="560" w:type="dxa"/>
          </w:tcPr>
          <w:p w14:paraId="63CBE0F2" w14:textId="26AAD819" w:rsidR="00805331" w:rsidRPr="00395874" w:rsidRDefault="005D1C7A" w:rsidP="004D0226">
            <w:pPr>
              <w:pStyle w:val="a3"/>
              <w:spacing w:line="360" w:lineRule="auto"/>
              <w:ind w:left="0"/>
              <w:jc w:val="center"/>
              <w:rPr>
                <w:rFonts w:ascii="David" w:eastAsia="Times New Roman" w:hAnsi="David" w:cs="David"/>
                <w:sz w:val="24"/>
                <w:szCs w:val="24"/>
                <w:rtl/>
                <w:lang w:eastAsia="he-IL"/>
              </w:rPr>
            </w:pPr>
            <w:r w:rsidRPr="00395874">
              <w:rPr>
                <w:rFonts w:ascii="David" w:eastAsia="Times New Roman" w:hAnsi="David" w:cs="David"/>
                <w:sz w:val="24"/>
                <w:szCs w:val="24"/>
                <w:rtl/>
                <w:lang w:eastAsia="he-IL"/>
              </w:rPr>
              <w:t>3</w:t>
            </w:r>
          </w:p>
        </w:tc>
      </w:tr>
      <w:tr w:rsidR="00805331" w:rsidRPr="00395874" w14:paraId="1D221CDA" w14:textId="77777777" w:rsidTr="004D0226">
        <w:tc>
          <w:tcPr>
            <w:tcW w:w="5388" w:type="dxa"/>
          </w:tcPr>
          <w:p w14:paraId="46E479B9" w14:textId="5CCCB97C" w:rsidR="00805331" w:rsidRPr="00395874" w:rsidRDefault="005D1C7A" w:rsidP="00BD3FCE">
            <w:pPr>
              <w:pStyle w:val="a3"/>
              <w:spacing w:line="360" w:lineRule="auto"/>
              <w:ind w:left="0"/>
              <w:jc w:val="both"/>
              <w:rPr>
                <w:rFonts w:ascii="David" w:eastAsia="Times New Roman" w:hAnsi="David" w:cs="David"/>
                <w:sz w:val="24"/>
                <w:szCs w:val="24"/>
                <w:rtl/>
                <w:lang w:eastAsia="he-IL"/>
              </w:rPr>
            </w:pPr>
            <w:r w:rsidRPr="00395874">
              <w:rPr>
                <w:rFonts w:ascii="David" w:eastAsia="Times New Roman" w:hAnsi="David" w:cs="David"/>
                <w:sz w:val="24"/>
                <w:szCs w:val="24"/>
                <w:rtl/>
                <w:lang w:eastAsia="he-IL"/>
              </w:rPr>
              <w:t xml:space="preserve">האגודה מעסיקה צוות אימון המורכב </w:t>
            </w:r>
            <w:r w:rsidR="00BD3FCE" w:rsidRPr="00395874">
              <w:rPr>
                <w:rFonts w:ascii="David" w:eastAsia="Times New Roman" w:hAnsi="David" w:cs="David"/>
                <w:sz w:val="24"/>
                <w:szCs w:val="24"/>
                <w:rtl/>
                <w:lang w:eastAsia="he-IL"/>
              </w:rPr>
              <w:t>ל</w:t>
            </w:r>
            <w:r w:rsidRPr="00395874">
              <w:rPr>
                <w:rFonts w:ascii="David" w:eastAsia="Times New Roman" w:hAnsi="David" w:cs="David"/>
                <w:sz w:val="24"/>
                <w:szCs w:val="24"/>
                <w:rtl/>
                <w:lang w:eastAsia="he-IL"/>
              </w:rPr>
              <w:t>פחות</w:t>
            </w:r>
            <w:r w:rsidR="00BD3FCE" w:rsidRPr="00395874">
              <w:rPr>
                <w:rFonts w:ascii="David" w:eastAsia="Times New Roman" w:hAnsi="David" w:cs="David"/>
                <w:sz w:val="24"/>
                <w:szCs w:val="24"/>
                <w:rtl/>
                <w:lang w:eastAsia="he-IL"/>
              </w:rPr>
              <w:t xml:space="preserve"> מ-3 חברי צוות בעלי תעודת הס</w:t>
            </w:r>
            <w:r w:rsidRPr="00395874">
              <w:rPr>
                <w:rFonts w:ascii="David" w:eastAsia="Times New Roman" w:hAnsi="David" w:cs="David"/>
                <w:sz w:val="24"/>
                <w:szCs w:val="24"/>
                <w:rtl/>
                <w:lang w:eastAsia="he-IL"/>
              </w:rPr>
              <w:t>מ</w:t>
            </w:r>
            <w:r w:rsidR="00BD3FCE" w:rsidRPr="00395874">
              <w:rPr>
                <w:rFonts w:ascii="David" w:eastAsia="Times New Roman" w:hAnsi="David" w:cs="David"/>
                <w:sz w:val="24"/>
                <w:szCs w:val="24"/>
                <w:rtl/>
                <w:lang w:eastAsia="he-IL"/>
              </w:rPr>
              <w:t>כ</w:t>
            </w:r>
            <w:r w:rsidRPr="00395874">
              <w:rPr>
                <w:rFonts w:ascii="David" w:eastAsia="Times New Roman" w:hAnsi="David" w:cs="David"/>
                <w:sz w:val="24"/>
                <w:szCs w:val="24"/>
                <w:rtl/>
                <w:lang w:eastAsia="he-IL"/>
              </w:rPr>
              <w:t xml:space="preserve">ה </w:t>
            </w:r>
          </w:p>
        </w:tc>
        <w:tc>
          <w:tcPr>
            <w:tcW w:w="560" w:type="dxa"/>
          </w:tcPr>
          <w:p w14:paraId="461E8D5E" w14:textId="7463977F" w:rsidR="00805331" w:rsidRPr="00395874" w:rsidRDefault="005D1C7A" w:rsidP="004D0226">
            <w:pPr>
              <w:pStyle w:val="a3"/>
              <w:spacing w:line="360" w:lineRule="auto"/>
              <w:ind w:left="0"/>
              <w:jc w:val="center"/>
              <w:rPr>
                <w:rFonts w:ascii="David" w:eastAsia="Times New Roman" w:hAnsi="David" w:cs="David"/>
                <w:sz w:val="24"/>
                <w:szCs w:val="24"/>
                <w:rtl/>
                <w:lang w:eastAsia="he-IL"/>
              </w:rPr>
            </w:pPr>
            <w:r w:rsidRPr="00395874">
              <w:rPr>
                <w:rFonts w:ascii="David" w:eastAsia="Times New Roman" w:hAnsi="David" w:cs="David"/>
                <w:sz w:val="24"/>
                <w:szCs w:val="24"/>
                <w:rtl/>
                <w:lang w:eastAsia="he-IL"/>
              </w:rPr>
              <w:t>5</w:t>
            </w:r>
          </w:p>
        </w:tc>
      </w:tr>
      <w:tr w:rsidR="004721C5" w:rsidRPr="00395874" w14:paraId="79ED79DC" w14:textId="77777777" w:rsidTr="00B25654">
        <w:tc>
          <w:tcPr>
            <w:tcW w:w="5948" w:type="dxa"/>
            <w:gridSpan w:val="2"/>
          </w:tcPr>
          <w:p w14:paraId="75FCAFB4" w14:textId="749ABA01" w:rsidR="004721C5" w:rsidRPr="00395874" w:rsidRDefault="007D1BA5" w:rsidP="004D0226">
            <w:pPr>
              <w:pStyle w:val="a3"/>
              <w:spacing w:line="360" w:lineRule="auto"/>
              <w:ind w:left="0"/>
              <w:jc w:val="center"/>
              <w:rPr>
                <w:rFonts w:ascii="David" w:eastAsia="Times New Roman" w:hAnsi="David" w:cs="David"/>
                <w:b/>
                <w:bCs/>
                <w:sz w:val="24"/>
                <w:szCs w:val="24"/>
                <w:rtl/>
                <w:lang w:eastAsia="he-IL"/>
              </w:rPr>
            </w:pPr>
            <w:r w:rsidRPr="00395874">
              <w:rPr>
                <w:rFonts w:ascii="David" w:eastAsia="Times New Roman" w:hAnsi="David" w:cs="David"/>
                <w:b/>
                <w:bCs/>
                <w:sz w:val="24"/>
                <w:szCs w:val="24"/>
                <w:rtl/>
                <w:lang w:eastAsia="he-IL"/>
              </w:rPr>
              <w:t>רמה מקצועית</w:t>
            </w:r>
          </w:p>
        </w:tc>
      </w:tr>
      <w:tr w:rsidR="00805331" w:rsidRPr="00395874" w14:paraId="2619EFB2" w14:textId="77777777" w:rsidTr="004D0226">
        <w:tc>
          <w:tcPr>
            <w:tcW w:w="5388" w:type="dxa"/>
          </w:tcPr>
          <w:p w14:paraId="40B99888" w14:textId="73AAE38F" w:rsidR="00805331" w:rsidRPr="00395874" w:rsidRDefault="00BD3FCE" w:rsidP="00BD3FCE">
            <w:pPr>
              <w:pStyle w:val="a3"/>
              <w:spacing w:line="360" w:lineRule="auto"/>
              <w:ind w:left="0"/>
              <w:jc w:val="both"/>
              <w:rPr>
                <w:rFonts w:ascii="David" w:eastAsia="Times New Roman" w:hAnsi="David" w:cs="David"/>
                <w:sz w:val="24"/>
                <w:szCs w:val="24"/>
                <w:rtl/>
                <w:lang w:eastAsia="he-IL"/>
              </w:rPr>
            </w:pPr>
            <w:r w:rsidRPr="00395874">
              <w:rPr>
                <w:rFonts w:ascii="David" w:eastAsia="Times New Roman" w:hAnsi="David" w:cs="David"/>
                <w:sz w:val="24"/>
                <w:szCs w:val="24"/>
                <w:rtl/>
                <w:lang w:eastAsia="he-IL"/>
              </w:rPr>
              <w:t xml:space="preserve">האגודה מעסיקה </w:t>
            </w:r>
            <w:r w:rsidR="00805331" w:rsidRPr="00395874">
              <w:rPr>
                <w:rFonts w:ascii="David" w:eastAsia="Times New Roman" w:hAnsi="David" w:cs="David"/>
                <w:sz w:val="24"/>
                <w:szCs w:val="24"/>
                <w:rtl/>
                <w:lang w:eastAsia="he-IL"/>
              </w:rPr>
              <w:t xml:space="preserve">איש מקצוע </w:t>
            </w:r>
            <w:r w:rsidRPr="00395874">
              <w:rPr>
                <w:rFonts w:ascii="David" w:eastAsia="Times New Roman" w:hAnsi="David" w:cs="David"/>
                <w:sz w:val="24"/>
                <w:szCs w:val="24"/>
                <w:rtl/>
                <w:lang w:eastAsia="he-IL"/>
              </w:rPr>
              <w:t>אחד</w:t>
            </w:r>
            <w:r w:rsidR="00805331" w:rsidRPr="00395874">
              <w:rPr>
                <w:rFonts w:ascii="David" w:eastAsia="Times New Roman" w:hAnsi="David" w:cs="David"/>
                <w:sz w:val="24"/>
                <w:szCs w:val="24"/>
                <w:rtl/>
                <w:lang w:eastAsia="he-IL"/>
              </w:rPr>
              <w:t xml:space="preserve"> במעטפת המקצועית</w:t>
            </w:r>
            <w:r w:rsidRPr="00395874">
              <w:rPr>
                <w:rFonts w:ascii="David" w:eastAsia="Times New Roman" w:hAnsi="David" w:cs="David"/>
                <w:sz w:val="24"/>
                <w:szCs w:val="24"/>
                <w:rtl/>
                <w:lang w:eastAsia="he-IL"/>
              </w:rPr>
              <w:t xml:space="preserve"> של המועדון, כגון: תזונאי, פסיכולוג או פיזיותרפיסט </w:t>
            </w:r>
            <w:proofErr w:type="spellStart"/>
            <w:r w:rsidRPr="00395874">
              <w:rPr>
                <w:rFonts w:ascii="David" w:eastAsia="Times New Roman" w:hAnsi="David" w:cs="David"/>
                <w:sz w:val="24"/>
                <w:szCs w:val="24"/>
                <w:rtl/>
                <w:lang w:eastAsia="he-IL"/>
              </w:rPr>
              <w:t>וכו</w:t>
            </w:r>
            <w:proofErr w:type="spellEnd"/>
            <w:r w:rsidRPr="00395874">
              <w:rPr>
                <w:rFonts w:ascii="David" w:eastAsia="Times New Roman" w:hAnsi="David" w:cs="David"/>
                <w:sz w:val="24"/>
                <w:szCs w:val="24"/>
                <w:rtl/>
                <w:lang w:eastAsia="he-IL"/>
              </w:rPr>
              <w:t xml:space="preserve">'. </w:t>
            </w:r>
          </w:p>
        </w:tc>
        <w:tc>
          <w:tcPr>
            <w:tcW w:w="560" w:type="dxa"/>
          </w:tcPr>
          <w:p w14:paraId="2B1D823C" w14:textId="77777777" w:rsidR="00805331" w:rsidRPr="00395874" w:rsidRDefault="00805331" w:rsidP="004D0226">
            <w:pPr>
              <w:pStyle w:val="a3"/>
              <w:spacing w:line="360" w:lineRule="auto"/>
              <w:ind w:left="0"/>
              <w:jc w:val="center"/>
              <w:rPr>
                <w:rFonts w:ascii="David" w:eastAsia="Times New Roman" w:hAnsi="David" w:cs="David"/>
                <w:sz w:val="24"/>
                <w:szCs w:val="24"/>
                <w:rtl/>
                <w:lang w:eastAsia="he-IL"/>
              </w:rPr>
            </w:pPr>
            <w:r w:rsidRPr="00395874">
              <w:rPr>
                <w:rFonts w:ascii="David" w:eastAsia="Times New Roman" w:hAnsi="David" w:cs="David"/>
                <w:sz w:val="24"/>
                <w:szCs w:val="24"/>
                <w:rtl/>
                <w:lang w:eastAsia="he-IL"/>
              </w:rPr>
              <w:t>1</w:t>
            </w:r>
          </w:p>
        </w:tc>
      </w:tr>
      <w:tr w:rsidR="00805331" w:rsidRPr="00395874" w14:paraId="49C5FFEE" w14:textId="77777777" w:rsidTr="004D0226">
        <w:tc>
          <w:tcPr>
            <w:tcW w:w="5388" w:type="dxa"/>
          </w:tcPr>
          <w:p w14:paraId="4C0D4679" w14:textId="5B9E6F7D" w:rsidR="00805331" w:rsidRPr="00395874" w:rsidRDefault="00BD3FCE" w:rsidP="00BD3FCE">
            <w:pPr>
              <w:pStyle w:val="a3"/>
              <w:spacing w:line="360" w:lineRule="auto"/>
              <w:ind w:left="0"/>
              <w:jc w:val="both"/>
              <w:rPr>
                <w:rFonts w:ascii="David" w:eastAsia="Times New Roman" w:hAnsi="David" w:cs="David"/>
                <w:sz w:val="24"/>
                <w:szCs w:val="24"/>
                <w:rtl/>
                <w:lang w:eastAsia="he-IL"/>
              </w:rPr>
            </w:pPr>
            <w:r w:rsidRPr="00395874">
              <w:rPr>
                <w:rFonts w:ascii="David" w:eastAsia="Times New Roman" w:hAnsi="David" w:cs="David"/>
                <w:sz w:val="24"/>
                <w:szCs w:val="24"/>
                <w:rtl/>
                <w:lang w:eastAsia="he-IL"/>
              </w:rPr>
              <w:t xml:space="preserve">האגודה מעסיקה שני אנשי מקצוע אחד במעטפת המקצועית של המועדון, כגון: תזונאי, פסיכולוג או פיזיותרפיסט </w:t>
            </w:r>
            <w:proofErr w:type="spellStart"/>
            <w:r w:rsidRPr="00395874">
              <w:rPr>
                <w:rFonts w:ascii="David" w:eastAsia="Times New Roman" w:hAnsi="David" w:cs="David"/>
                <w:sz w:val="24"/>
                <w:szCs w:val="24"/>
                <w:rtl/>
                <w:lang w:eastAsia="he-IL"/>
              </w:rPr>
              <w:t>וכו</w:t>
            </w:r>
            <w:proofErr w:type="spellEnd"/>
            <w:r w:rsidRPr="00395874">
              <w:rPr>
                <w:rFonts w:ascii="David" w:eastAsia="Times New Roman" w:hAnsi="David" w:cs="David"/>
                <w:sz w:val="24"/>
                <w:szCs w:val="24"/>
                <w:rtl/>
                <w:lang w:eastAsia="he-IL"/>
              </w:rPr>
              <w:t>'.</w:t>
            </w:r>
          </w:p>
        </w:tc>
        <w:tc>
          <w:tcPr>
            <w:tcW w:w="560" w:type="dxa"/>
          </w:tcPr>
          <w:p w14:paraId="34555C63" w14:textId="5F75A05E" w:rsidR="00805331" w:rsidRPr="00395874" w:rsidRDefault="00BD3FCE" w:rsidP="004D0226">
            <w:pPr>
              <w:pStyle w:val="a3"/>
              <w:spacing w:line="360" w:lineRule="auto"/>
              <w:ind w:left="0"/>
              <w:jc w:val="center"/>
              <w:rPr>
                <w:rFonts w:ascii="David" w:eastAsia="Times New Roman" w:hAnsi="David" w:cs="David"/>
                <w:sz w:val="24"/>
                <w:szCs w:val="24"/>
                <w:rtl/>
                <w:lang w:eastAsia="he-IL"/>
              </w:rPr>
            </w:pPr>
            <w:r w:rsidRPr="00395874">
              <w:rPr>
                <w:rFonts w:ascii="David" w:eastAsia="Times New Roman" w:hAnsi="David" w:cs="David"/>
                <w:sz w:val="24"/>
                <w:szCs w:val="24"/>
                <w:rtl/>
                <w:lang w:eastAsia="he-IL"/>
              </w:rPr>
              <w:t>3</w:t>
            </w:r>
          </w:p>
        </w:tc>
      </w:tr>
      <w:tr w:rsidR="00BD3FCE" w:rsidRPr="00395874" w14:paraId="54AA2B32" w14:textId="77777777" w:rsidTr="004D0226">
        <w:tc>
          <w:tcPr>
            <w:tcW w:w="5388" w:type="dxa"/>
          </w:tcPr>
          <w:p w14:paraId="4BF82F9E" w14:textId="0EFD35FC" w:rsidR="00BD3FCE" w:rsidRPr="00395874" w:rsidRDefault="00BD3FCE" w:rsidP="00BD3FCE">
            <w:pPr>
              <w:pStyle w:val="a3"/>
              <w:spacing w:line="360" w:lineRule="auto"/>
              <w:ind w:left="0"/>
              <w:jc w:val="both"/>
              <w:rPr>
                <w:rFonts w:ascii="David" w:eastAsia="Times New Roman" w:hAnsi="David" w:cs="David"/>
                <w:sz w:val="24"/>
                <w:szCs w:val="24"/>
                <w:rtl/>
                <w:lang w:eastAsia="he-IL"/>
              </w:rPr>
            </w:pPr>
            <w:r w:rsidRPr="00395874">
              <w:rPr>
                <w:rFonts w:ascii="David" w:eastAsia="Times New Roman" w:hAnsi="David" w:cs="David"/>
                <w:sz w:val="24"/>
                <w:szCs w:val="24"/>
                <w:rtl/>
                <w:lang w:eastAsia="he-IL"/>
              </w:rPr>
              <w:lastRenderedPageBreak/>
              <w:t xml:space="preserve">האגודה מעסיקה שלושה או יותר אנשי מקצוע אחד במעטפת המקצועית של המועדון, כגון: תזונאי, פסיכולוג או פיזיותרפיסט </w:t>
            </w:r>
            <w:proofErr w:type="spellStart"/>
            <w:r w:rsidRPr="00395874">
              <w:rPr>
                <w:rFonts w:ascii="David" w:eastAsia="Times New Roman" w:hAnsi="David" w:cs="David"/>
                <w:sz w:val="24"/>
                <w:szCs w:val="24"/>
                <w:rtl/>
                <w:lang w:eastAsia="he-IL"/>
              </w:rPr>
              <w:t>וכו</w:t>
            </w:r>
            <w:proofErr w:type="spellEnd"/>
            <w:r w:rsidRPr="00395874">
              <w:rPr>
                <w:rFonts w:ascii="David" w:eastAsia="Times New Roman" w:hAnsi="David" w:cs="David"/>
                <w:sz w:val="24"/>
                <w:szCs w:val="24"/>
                <w:rtl/>
                <w:lang w:eastAsia="he-IL"/>
              </w:rPr>
              <w:t>'.</w:t>
            </w:r>
          </w:p>
        </w:tc>
        <w:tc>
          <w:tcPr>
            <w:tcW w:w="560" w:type="dxa"/>
          </w:tcPr>
          <w:p w14:paraId="0B47984B" w14:textId="1F4EDECE" w:rsidR="00BD3FCE" w:rsidRPr="00395874" w:rsidRDefault="00BD3FCE" w:rsidP="004D0226">
            <w:pPr>
              <w:pStyle w:val="a3"/>
              <w:spacing w:line="360" w:lineRule="auto"/>
              <w:ind w:left="0"/>
              <w:jc w:val="center"/>
              <w:rPr>
                <w:rFonts w:ascii="David" w:eastAsia="Times New Roman" w:hAnsi="David" w:cs="David"/>
                <w:sz w:val="24"/>
                <w:szCs w:val="24"/>
                <w:rtl/>
                <w:lang w:eastAsia="he-IL"/>
              </w:rPr>
            </w:pPr>
            <w:r w:rsidRPr="00395874">
              <w:rPr>
                <w:rFonts w:ascii="David" w:eastAsia="Times New Roman" w:hAnsi="David" w:cs="David"/>
                <w:sz w:val="24"/>
                <w:szCs w:val="24"/>
                <w:rtl/>
                <w:lang w:eastAsia="he-IL"/>
              </w:rPr>
              <w:t>5</w:t>
            </w:r>
          </w:p>
        </w:tc>
      </w:tr>
      <w:tr w:rsidR="004721C5" w:rsidRPr="00395874" w14:paraId="75E51EC3" w14:textId="77777777" w:rsidTr="00A75620">
        <w:tc>
          <w:tcPr>
            <w:tcW w:w="5948" w:type="dxa"/>
            <w:gridSpan w:val="2"/>
          </w:tcPr>
          <w:p w14:paraId="4F5473A3" w14:textId="7AC93E27" w:rsidR="004721C5" w:rsidRPr="00395874" w:rsidRDefault="007D1BA5" w:rsidP="004D0226">
            <w:pPr>
              <w:pStyle w:val="a3"/>
              <w:spacing w:line="360" w:lineRule="auto"/>
              <w:ind w:left="0"/>
              <w:jc w:val="center"/>
              <w:rPr>
                <w:rFonts w:ascii="David" w:eastAsia="Times New Roman" w:hAnsi="David" w:cs="David"/>
                <w:sz w:val="24"/>
                <w:szCs w:val="24"/>
                <w:rtl/>
                <w:lang w:eastAsia="he-IL"/>
              </w:rPr>
            </w:pPr>
            <w:r w:rsidRPr="00395874">
              <w:rPr>
                <w:rFonts w:ascii="David" w:eastAsia="Times New Roman" w:hAnsi="David" w:cs="David"/>
                <w:b/>
                <w:bCs/>
                <w:sz w:val="24"/>
                <w:szCs w:val="24"/>
                <w:rtl/>
                <w:lang w:eastAsia="he-IL"/>
              </w:rPr>
              <w:t>פוטנציאל הישגי</w:t>
            </w:r>
          </w:p>
        </w:tc>
      </w:tr>
      <w:tr w:rsidR="00805331" w:rsidRPr="00395874" w14:paraId="16A1E5E8" w14:textId="77777777" w:rsidTr="004D0226">
        <w:tc>
          <w:tcPr>
            <w:tcW w:w="5388" w:type="dxa"/>
          </w:tcPr>
          <w:p w14:paraId="1F47EE9D" w14:textId="0A6FF761" w:rsidR="00805331" w:rsidRPr="00395874" w:rsidRDefault="00043026" w:rsidP="00043026">
            <w:pPr>
              <w:pStyle w:val="a3"/>
              <w:spacing w:line="360" w:lineRule="auto"/>
              <w:ind w:left="0"/>
              <w:jc w:val="both"/>
              <w:rPr>
                <w:rFonts w:ascii="David" w:eastAsia="Times New Roman" w:hAnsi="David" w:cs="David"/>
                <w:sz w:val="24"/>
                <w:szCs w:val="24"/>
                <w:rtl/>
                <w:lang w:eastAsia="he-IL"/>
              </w:rPr>
            </w:pPr>
            <w:r w:rsidRPr="00395874">
              <w:rPr>
                <w:rFonts w:ascii="David" w:eastAsia="Times New Roman" w:hAnsi="David" w:cs="David"/>
                <w:sz w:val="24"/>
                <w:szCs w:val="24"/>
                <w:rtl/>
                <w:lang w:eastAsia="he-IL"/>
              </w:rPr>
              <w:t>מעל</w:t>
            </w:r>
            <w:r w:rsidR="00805331" w:rsidRPr="00395874">
              <w:rPr>
                <w:rFonts w:ascii="David" w:eastAsia="Times New Roman" w:hAnsi="David" w:cs="David"/>
                <w:sz w:val="24"/>
                <w:szCs w:val="24"/>
                <w:rtl/>
                <w:lang w:eastAsia="he-IL"/>
              </w:rPr>
              <w:t xml:space="preserve"> </w:t>
            </w:r>
            <w:r w:rsidR="009E3573">
              <w:rPr>
                <w:rFonts w:ascii="David" w:eastAsia="Times New Roman" w:hAnsi="David" w:cs="David" w:hint="cs"/>
                <w:sz w:val="24"/>
                <w:szCs w:val="24"/>
                <w:rtl/>
                <w:lang w:eastAsia="he-IL"/>
              </w:rPr>
              <w:t>1</w:t>
            </w:r>
            <w:r w:rsidR="00805331" w:rsidRPr="00395874">
              <w:rPr>
                <w:rFonts w:ascii="David" w:eastAsia="Times New Roman" w:hAnsi="David" w:cs="David"/>
                <w:sz w:val="24"/>
                <w:szCs w:val="24"/>
                <w:rtl/>
                <w:lang w:eastAsia="he-IL"/>
              </w:rPr>
              <w:t xml:space="preserve"> </w:t>
            </w:r>
            <w:r w:rsidRPr="00395874">
              <w:rPr>
                <w:rFonts w:ascii="David" w:eastAsia="Times New Roman" w:hAnsi="David" w:cs="David"/>
                <w:sz w:val="24"/>
                <w:szCs w:val="24"/>
                <w:rtl/>
                <w:lang w:eastAsia="he-IL"/>
              </w:rPr>
              <w:t>ומתחת ל</w:t>
            </w:r>
            <w:r w:rsidR="009E3573">
              <w:rPr>
                <w:rFonts w:ascii="David" w:eastAsia="Times New Roman" w:hAnsi="David" w:cs="David" w:hint="cs"/>
                <w:sz w:val="24"/>
                <w:szCs w:val="24"/>
                <w:rtl/>
                <w:lang w:eastAsia="he-IL"/>
              </w:rPr>
              <w:t>- 2</w:t>
            </w:r>
            <w:r w:rsidRPr="00395874">
              <w:rPr>
                <w:rFonts w:ascii="David" w:eastAsia="Times New Roman" w:hAnsi="David" w:cs="David"/>
                <w:sz w:val="24"/>
                <w:szCs w:val="24"/>
                <w:rtl/>
                <w:lang w:eastAsia="he-IL"/>
              </w:rPr>
              <w:t xml:space="preserve"> </w:t>
            </w:r>
            <w:r w:rsidR="00805331" w:rsidRPr="00395874">
              <w:rPr>
                <w:rFonts w:ascii="David" w:eastAsia="Times New Roman" w:hAnsi="David" w:cs="David"/>
                <w:sz w:val="24"/>
                <w:szCs w:val="24"/>
                <w:rtl/>
                <w:lang w:eastAsia="he-IL"/>
              </w:rPr>
              <w:t>ספורטאים</w:t>
            </w:r>
            <w:r w:rsidRPr="00395874">
              <w:rPr>
                <w:rFonts w:ascii="David" w:eastAsia="Times New Roman" w:hAnsi="David" w:cs="David"/>
                <w:sz w:val="24"/>
                <w:szCs w:val="24"/>
                <w:rtl/>
                <w:lang w:eastAsia="he-IL"/>
              </w:rPr>
              <w:t xml:space="preserve"> מטעם האגודה מהווים חלק מסגל </w:t>
            </w:r>
            <w:r w:rsidR="00805331" w:rsidRPr="00395874">
              <w:rPr>
                <w:rFonts w:ascii="David" w:eastAsia="Times New Roman" w:hAnsi="David" w:cs="David"/>
                <w:sz w:val="24"/>
                <w:szCs w:val="24"/>
                <w:rtl/>
                <w:lang w:eastAsia="he-IL"/>
              </w:rPr>
              <w:t xml:space="preserve">נבחרת ישראל </w:t>
            </w:r>
            <w:r w:rsidRPr="00395874">
              <w:rPr>
                <w:rFonts w:ascii="David" w:eastAsia="Times New Roman" w:hAnsi="David" w:cs="David"/>
                <w:sz w:val="24"/>
                <w:szCs w:val="24"/>
                <w:rtl/>
                <w:lang w:eastAsia="he-IL"/>
              </w:rPr>
              <w:t xml:space="preserve">בענף הרלוונטי </w:t>
            </w:r>
          </w:p>
        </w:tc>
        <w:tc>
          <w:tcPr>
            <w:tcW w:w="560" w:type="dxa"/>
          </w:tcPr>
          <w:p w14:paraId="2599C186" w14:textId="77777777" w:rsidR="00805331" w:rsidRPr="00395874" w:rsidRDefault="00805331" w:rsidP="00572145">
            <w:pPr>
              <w:pStyle w:val="a3"/>
              <w:spacing w:line="360" w:lineRule="auto"/>
              <w:ind w:left="0"/>
              <w:jc w:val="center"/>
              <w:rPr>
                <w:rFonts w:ascii="David" w:eastAsia="Times New Roman" w:hAnsi="David" w:cs="David"/>
                <w:sz w:val="24"/>
                <w:szCs w:val="24"/>
                <w:rtl/>
                <w:lang w:eastAsia="he-IL"/>
              </w:rPr>
            </w:pPr>
            <w:r w:rsidRPr="00395874">
              <w:rPr>
                <w:rFonts w:ascii="David" w:eastAsia="Times New Roman" w:hAnsi="David" w:cs="David"/>
                <w:sz w:val="24"/>
                <w:szCs w:val="24"/>
                <w:rtl/>
                <w:lang w:eastAsia="he-IL"/>
              </w:rPr>
              <w:t>1</w:t>
            </w:r>
          </w:p>
        </w:tc>
      </w:tr>
      <w:tr w:rsidR="00043026" w:rsidRPr="00395874" w14:paraId="2D9DEBC4" w14:textId="77777777" w:rsidTr="004D0226">
        <w:tc>
          <w:tcPr>
            <w:tcW w:w="5388" w:type="dxa"/>
          </w:tcPr>
          <w:p w14:paraId="357B864B" w14:textId="2AFBEE2E" w:rsidR="00043026" w:rsidRPr="00395874" w:rsidRDefault="00043026" w:rsidP="00043026">
            <w:pPr>
              <w:pStyle w:val="a3"/>
              <w:spacing w:line="360" w:lineRule="auto"/>
              <w:ind w:left="0"/>
              <w:jc w:val="both"/>
              <w:rPr>
                <w:rFonts w:ascii="David" w:eastAsia="Times New Roman" w:hAnsi="David" w:cs="David"/>
                <w:sz w:val="24"/>
                <w:szCs w:val="24"/>
                <w:rtl/>
                <w:lang w:eastAsia="he-IL"/>
              </w:rPr>
            </w:pPr>
            <w:r w:rsidRPr="00395874">
              <w:rPr>
                <w:rFonts w:ascii="David" w:eastAsia="Times New Roman" w:hAnsi="David" w:cs="David"/>
                <w:sz w:val="24"/>
                <w:szCs w:val="24"/>
                <w:rtl/>
                <w:lang w:eastAsia="he-IL"/>
              </w:rPr>
              <w:t>מעל</w:t>
            </w:r>
            <w:r w:rsidR="009E3573">
              <w:rPr>
                <w:rFonts w:ascii="David" w:eastAsia="Times New Roman" w:hAnsi="David" w:cs="David" w:hint="cs"/>
                <w:sz w:val="24"/>
                <w:szCs w:val="24"/>
                <w:rtl/>
                <w:lang w:eastAsia="he-IL"/>
              </w:rPr>
              <w:t xml:space="preserve"> 2 </w:t>
            </w:r>
            <w:r w:rsidRPr="00395874">
              <w:rPr>
                <w:rFonts w:ascii="David" w:eastAsia="Times New Roman" w:hAnsi="David" w:cs="David"/>
                <w:sz w:val="24"/>
                <w:szCs w:val="24"/>
                <w:rtl/>
                <w:lang w:eastAsia="he-IL"/>
              </w:rPr>
              <w:t>ומתחת ל-</w:t>
            </w:r>
            <w:r w:rsidR="009E3573">
              <w:rPr>
                <w:rFonts w:ascii="David" w:eastAsia="Times New Roman" w:hAnsi="David" w:cs="David" w:hint="cs"/>
                <w:sz w:val="24"/>
                <w:szCs w:val="24"/>
                <w:rtl/>
                <w:lang w:eastAsia="he-IL"/>
              </w:rPr>
              <w:t xml:space="preserve"> 3 </w:t>
            </w:r>
            <w:r w:rsidRPr="00395874">
              <w:rPr>
                <w:rFonts w:ascii="David" w:eastAsia="Times New Roman" w:hAnsi="David" w:cs="David"/>
                <w:sz w:val="24"/>
                <w:szCs w:val="24"/>
                <w:rtl/>
                <w:lang w:eastAsia="he-IL"/>
              </w:rPr>
              <w:t xml:space="preserve">ספורטאים מטעם האגודה מהווים חלק מסגל נבחרת ישראל בענף הרלוונטי </w:t>
            </w:r>
          </w:p>
        </w:tc>
        <w:tc>
          <w:tcPr>
            <w:tcW w:w="560" w:type="dxa"/>
          </w:tcPr>
          <w:p w14:paraId="5EDBB43A" w14:textId="5DD3DB83" w:rsidR="00043026" w:rsidRPr="00395874" w:rsidRDefault="00043026" w:rsidP="00572145">
            <w:pPr>
              <w:pStyle w:val="a3"/>
              <w:spacing w:line="360" w:lineRule="auto"/>
              <w:ind w:left="0"/>
              <w:jc w:val="center"/>
              <w:rPr>
                <w:rFonts w:ascii="David" w:eastAsia="Times New Roman" w:hAnsi="David" w:cs="David"/>
                <w:sz w:val="24"/>
                <w:szCs w:val="24"/>
                <w:rtl/>
                <w:lang w:eastAsia="he-IL"/>
              </w:rPr>
            </w:pPr>
            <w:r w:rsidRPr="00395874">
              <w:rPr>
                <w:rFonts w:ascii="David" w:eastAsia="Times New Roman" w:hAnsi="David" w:cs="David"/>
                <w:sz w:val="24"/>
                <w:szCs w:val="24"/>
                <w:rtl/>
                <w:lang w:eastAsia="he-IL"/>
              </w:rPr>
              <w:t>3</w:t>
            </w:r>
          </w:p>
        </w:tc>
      </w:tr>
      <w:tr w:rsidR="00043026" w:rsidRPr="00395874" w14:paraId="22679305" w14:textId="77777777" w:rsidTr="004D0226">
        <w:tc>
          <w:tcPr>
            <w:tcW w:w="5388" w:type="dxa"/>
          </w:tcPr>
          <w:p w14:paraId="45A40123" w14:textId="2A8012D6" w:rsidR="00043026" w:rsidRPr="00395874" w:rsidRDefault="00043026" w:rsidP="00043026">
            <w:pPr>
              <w:pStyle w:val="a3"/>
              <w:spacing w:line="360" w:lineRule="auto"/>
              <w:ind w:left="0"/>
              <w:jc w:val="both"/>
              <w:rPr>
                <w:rFonts w:ascii="David" w:eastAsia="Times New Roman" w:hAnsi="David" w:cs="David"/>
                <w:sz w:val="24"/>
                <w:szCs w:val="24"/>
                <w:rtl/>
                <w:lang w:eastAsia="he-IL"/>
              </w:rPr>
            </w:pPr>
            <w:r w:rsidRPr="00395874">
              <w:rPr>
                <w:rFonts w:ascii="David" w:eastAsia="Times New Roman" w:hAnsi="David" w:cs="David"/>
                <w:sz w:val="24"/>
                <w:szCs w:val="24"/>
                <w:rtl/>
                <w:lang w:eastAsia="he-IL"/>
              </w:rPr>
              <w:t xml:space="preserve">מעל </w:t>
            </w:r>
            <w:r w:rsidR="009E3573">
              <w:rPr>
                <w:rFonts w:ascii="David" w:eastAsia="Times New Roman" w:hAnsi="David" w:cs="David" w:hint="cs"/>
                <w:sz w:val="24"/>
                <w:szCs w:val="24"/>
                <w:rtl/>
                <w:lang w:eastAsia="he-IL"/>
              </w:rPr>
              <w:t>3</w:t>
            </w:r>
            <w:r w:rsidRPr="00395874">
              <w:rPr>
                <w:rFonts w:ascii="David" w:eastAsia="Times New Roman" w:hAnsi="David" w:cs="David"/>
                <w:sz w:val="24"/>
                <w:szCs w:val="24"/>
                <w:rtl/>
                <w:lang w:eastAsia="he-IL"/>
              </w:rPr>
              <w:t xml:space="preserve"> ספורטאים מטעם האגודה מהווים חלק מסגל נבחרת ישראל בענף הרלוונטי </w:t>
            </w:r>
          </w:p>
        </w:tc>
        <w:tc>
          <w:tcPr>
            <w:tcW w:w="560" w:type="dxa"/>
          </w:tcPr>
          <w:p w14:paraId="3FCC79C0" w14:textId="2399131F" w:rsidR="00043026" w:rsidRPr="00395874" w:rsidRDefault="00043026" w:rsidP="00572145">
            <w:pPr>
              <w:pStyle w:val="a3"/>
              <w:spacing w:line="360" w:lineRule="auto"/>
              <w:ind w:left="0"/>
              <w:jc w:val="center"/>
              <w:rPr>
                <w:rFonts w:ascii="David" w:eastAsia="Times New Roman" w:hAnsi="David" w:cs="David"/>
                <w:sz w:val="24"/>
                <w:szCs w:val="24"/>
                <w:rtl/>
                <w:lang w:eastAsia="he-IL"/>
              </w:rPr>
            </w:pPr>
            <w:r w:rsidRPr="00395874">
              <w:rPr>
                <w:rFonts w:ascii="David" w:eastAsia="Times New Roman" w:hAnsi="David" w:cs="David"/>
                <w:sz w:val="24"/>
                <w:szCs w:val="24"/>
                <w:rtl/>
                <w:lang w:eastAsia="he-IL"/>
              </w:rPr>
              <w:t>5</w:t>
            </w:r>
          </w:p>
        </w:tc>
      </w:tr>
      <w:tr w:rsidR="004721C5" w:rsidRPr="00395874" w14:paraId="0504181C" w14:textId="77777777" w:rsidTr="0028002D">
        <w:tc>
          <w:tcPr>
            <w:tcW w:w="5948" w:type="dxa"/>
            <w:gridSpan w:val="2"/>
          </w:tcPr>
          <w:p w14:paraId="68399B34" w14:textId="173564C1" w:rsidR="004721C5" w:rsidRPr="00395874" w:rsidRDefault="007D1BA5" w:rsidP="00572145">
            <w:pPr>
              <w:pStyle w:val="a3"/>
              <w:spacing w:line="360" w:lineRule="auto"/>
              <w:ind w:left="0"/>
              <w:jc w:val="center"/>
              <w:rPr>
                <w:rFonts w:ascii="David" w:eastAsia="Times New Roman" w:hAnsi="David" w:cs="David"/>
                <w:sz w:val="24"/>
                <w:szCs w:val="24"/>
                <w:rtl/>
                <w:lang w:eastAsia="he-IL"/>
              </w:rPr>
            </w:pPr>
            <w:r w:rsidRPr="00395874">
              <w:rPr>
                <w:rFonts w:ascii="David" w:eastAsia="Times New Roman" w:hAnsi="David" w:cs="David"/>
                <w:b/>
                <w:bCs/>
                <w:sz w:val="24"/>
                <w:szCs w:val="24"/>
                <w:rtl/>
                <w:lang w:eastAsia="he-IL"/>
              </w:rPr>
              <w:t>קידום אוכלוסיות</w:t>
            </w:r>
          </w:p>
        </w:tc>
      </w:tr>
      <w:tr w:rsidR="00805331" w:rsidRPr="00395874" w14:paraId="23511769" w14:textId="77777777" w:rsidTr="004D0226">
        <w:tc>
          <w:tcPr>
            <w:tcW w:w="5388" w:type="dxa"/>
          </w:tcPr>
          <w:p w14:paraId="5BFDBFE9" w14:textId="5EFCC631" w:rsidR="00805331" w:rsidRPr="00395874" w:rsidRDefault="00043026" w:rsidP="004721C5">
            <w:pPr>
              <w:pStyle w:val="a3"/>
              <w:spacing w:line="360" w:lineRule="auto"/>
              <w:ind w:left="0"/>
              <w:jc w:val="both"/>
              <w:rPr>
                <w:rFonts w:ascii="David" w:eastAsia="Times New Roman" w:hAnsi="David" w:cs="David"/>
                <w:sz w:val="24"/>
                <w:szCs w:val="24"/>
                <w:rtl/>
                <w:lang w:eastAsia="he-IL"/>
              </w:rPr>
            </w:pPr>
            <w:r w:rsidRPr="00395874">
              <w:rPr>
                <w:rFonts w:ascii="David" w:eastAsia="Times New Roman" w:hAnsi="David" w:cs="David"/>
                <w:sz w:val="24"/>
                <w:szCs w:val="24"/>
                <w:rtl/>
                <w:lang w:eastAsia="he-IL"/>
              </w:rPr>
              <w:t>בין 1% ל-19% מ</w:t>
            </w:r>
            <w:r w:rsidR="00A161BD" w:rsidRPr="00395874">
              <w:rPr>
                <w:rFonts w:ascii="David" w:eastAsia="Times New Roman" w:hAnsi="David" w:cs="David"/>
                <w:sz w:val="24"/>
                <w:szCs w:val="24"/>
                <w:rtl/>
                <w:lang w:eastAsia="he-IL"/>
              </w:rPr>
              <w:t>בין הספורטאים הפועלים במסגרת ה</w:t>
            </w:r>
            <w:r w:rsidRPr="00395874">
              <w:rPr>
                <w:rFonts w:ascii="David" w:eastAsia="Times New Roman" w:hAnsi="David" w:cs="David"/>
                <w:sz w:val="24"/>
                <w:szCs w:val="24"/>
                <w:rtl/>
                <w:lang w:eastAsia="he-IL"/>
              </w:rPr>
              <w:t>אגודה הן</w:t>
            </w:r>
            <w:r w:rsidR="00805331" w:rsidRPr="00395874">
              <w:rPr>
                <w:rFonts w:ascii="David" w:eastAsia="Times New Roman" w:hAnsi="David" w:cs="David"/>
                <w:sz w:val="24"/>
                <w:szCs w:val="24"/>
                <w:rtl/>
                <w:lang w:eastAsia="he-IL"/>
              </w:rPr>
              <w:t xml:space="preserve"> ספורטאיות פעילות (נשים, נוער וילדות)</w:t>
            </w:r>
          </w:p>
        </w:tc>
        <w:tc>
          <w:tcPr>
            <w:tcW w:w="560" w:type="dxa"/>
          </w:tcPr>
          <w:p w14:paraId="30B82430" w14:textId="77777777" w:rsidR="00805331" w:rsidRPr="00395874" w:rsidRDefault="00805331" w:rsidP="00572145">
            <w:pPr>
              <w:pStyle w:val="a3"/>
              <w:spacing w:line="360" w:lineRule="auto"/>
              <w:ind w:left="0"/>
              <w:jc w:val="center"/>
              <w:rPr>
                <w:rFonts w:ascii="David" w:eastAsia="Times New Roman" w:hAnsi="David" w:cs="David"/>
                <w:sz w:val="24"/>
                <w:szCs w:val="24"/>
                <w:rtl/>
                <w:lang w:eastAsia="he-IL"/>
              </w:rPr>
            </w:pPr>
            <w:r w:rsidRPr="00395874">
              <w:rPr>
                <w:rFonts w:ascii="David" w:eastAsia="Times New Roman" w:hAnsi="David" w:cs="David"/>
                <w:sz w:val="24"/>
                <w:szCs w:val="24"/>
                <w:rtl/>
                <w:lang w:eastAsia="he-IL"/>
              </w:rPr>
              <w:t>1</w:t>
            </w:r>
          </w:p>
        </w:tc>
      </w:tr>
      <w:tr w:rsidR="00043026" w:rsidRPr="00395874" w14:paraId="286A6AB3" w14:textId="77777777" w:rsidTr="004D0226">
        <w:tc>
          <w:tcPr>
            <w:tcW w:w="5388" w:type="dxa"/>
          </w:tcPr>
          <w:p w14:paraId="78FBE60A" w14:textId="7E858A7B" w:rsidR="00043026" w:rsidRPr="00395874" w:rsidRDefault="00043026" w:rsidP="004721C5">
            <w:pPr>
              <w:pStyle w:val="a3"/>
              <w:spacing w:line="360" w:lineRule="auto"/>
              <w:ind w:left="0"/>
              <w:jc w:val="both"/>
              <w:rPr>
                <w:rFonts w:ascii="David" w:eastAsia="Times New Roman" w:hAnsi="David" w:cs="David"/>
                <w:sz w:val="24"/>
                <w:szCs w:val="24"/>
                <w:rtl/>
                <w:lang w:eastAsia="he-IL"/>
              </w:rPr>
            </w:pPr>
            <w:r w:rsidRPr="00395874">
              <w:rPr>
                <w:rFonts w:ascii="David" w:eastAsia="Times New Roman" w:hAnsi="David" w:cs="David"/>
                <w:sz w:val="24"/>
                <w:szCs w:val="24"/>
                <w:rtl/>
                <w:lang w:eastAsia="he-IL"/>
              </w:rPr>
              <w:t xml:space="preserve">בין </w:t>
            </w:r>
            <w:r w:rsidR="00A161BD" w:rsidRPr="00395874">
              <w:rPr>
                <w:rFonts w:ascii="David" w:eastAsia="Times New Roman" w:hAnsi="David" w:cs="David"/>
                <w:sz w:val="24"/>
                <w:szCs w:val="24"/>
                <w:rtl/>
                <w:lang w:eastAsia="he-IL"/>
              </w:rPr>
              <w:t>20</w:t>
            </w:r>
            <w:r w:rsidRPr="00395874">
              <w:rPr>
                <w:rFonts w:ascii="David" w:eastAsia="Times New Roman" w:hAnsi="David" w:cs="David"/>
                <w:sz w:val="24"/>
                <w:szCs w:val="24"/>
                <w:rtl/>
                <w:lang w:eastAsia="he-IL"/>
              </w:rPr>
              <w:t>% ל-</w:t>
            </w:r>
            <w:r w:rsidR="00A161BD" w:rsidRPr="00395874">
              <w:rPr>
                <w:rFonts w:ascii="David" w:eastAsia="Times New Roman" w:hAnsi="David" w:cs="David"/>
                <w:sz w:val="24"/>
                <w:szCs w:val="24"/>
                <w:rtl/>
                <w:lang w:eastAsia="he-IL"/>
              </w:rPr>
              <w:t>25% מבין הספורטאים הפועלים במסגרת האגודה</w:t>
            </w:r>
            <w:r w:rsidRPr="00395874">
              <w:rPr>
                <w:rFonts w:ascii="David" w:eastAsia="Times New Roman" w:hAnsi="David" w:cs="David"/>
                <w:sz w:val="24"/>
                <w:szCs w:val="24"/>
                <w:rtl/>
                <w:lang w:eastAsia="he-IL"/>
              </w:rPr>
              <w:t xml:space="preserve"> הן ספורטאיות פעילות (נשים, נוער וילדות)</w:t>
            </w:r>
          </w:p>
        </w:tc>
        <w:tc>
          <w:tcPr>
            <w:tcW w:w="560" w:type="dxa"/>
          </w:tcPr>
          <w:p w14:paraId="72B51819" w14:textId="66BFB665" w:rsidR="00043026" w:rsidRPr="00395874" w:rsidRDefault="00A161BD" w:rsidP="00572145">
            <w:pPr>
              <w:pStyle w:val="a3"/>
              <w:spacing w:line="360" w:lineRule="auto"/>
              <w:ind w:left="0"/>
              <w:jc w:val="center"/>
              <w:rPr>
                <w:rFonts w:ascii="David" w:eastAsia="Times New Roman" w:hAnsi="David" w:cs="David"/>
                <w:sz w:val="24"/>
                <w:szCs w:val="24"/>
                <w:rtl/>
                <w:lang w:eastAsia="he-IL"/>
              </w:rPr>
            </w:pPr>
            <w:r w:rsidRPr="00395874">
              <w:rPr>
                <w:rFonts w:ascii="David" w:eastAsia="Times New Roman" w:hAnsi="David" w:cs="David"/>
                <w:sz w:val="24"/>
                <w:szCs w:val="24"/>
                <w:rtl/>
                <w:lang w:eastAsia="he-IL"/>
              </w:rPr>
              <w:t>3</w:t>
            </w:r>
          </w:p>
        </w:tc>
      </w:tr>
      <w:tr w:rsidR="00805331" w:rsidRPr="00395874" w14:paraId="4ECF5FDA" w14:textId="77777777" w:rsidTr="004D0226">
        <w:tc>
          <w:tcPr>
            <w:tcW w:w="5388" w:type="dxa"/>
          </w:tcPr>
          <w:p w14:paraId="158C12FF" w14:textId="5BA6A88F" w:rsidR="00805331" w:rsidRPr="00395874" w:rsidRDefault="00805331" w:rsidP="00E60111">
            <w:pPr>
              <w:pStyle w:val="a3"/>
              <w:spacing w:line="360" w:lineRule="auto"/>
              <w:ind w:left="0"/>
              <w:jc w:val="both"/>
              <w:rPr>
                <w:rFonts w:ascii="David" w:eastAsia="Times New Roman" w:hAnsi="David" w:cs="David"/>
                <w:sz w:val="24"/>
                <w:szCs w:val="24"/>
                <w:rtl/>
                <w:lang w:eastAsia="he-IL"/>
              </w:rPr>
            </w:pPr>
            <w:r w:rsidRPr="00395874">
              <w:rPr>
                <w:rFonts w:ascii="David" w:eastAsia="Times New Roman" w:hAnsi="David" w:cs="David"/>
                <w:sz w:val="24"/>
                <w:szCs w:val="24"/>
                <w:rtl/>
                <w:lang w:eastAsia="he-IL"/>
              </w:rPr>
              <w:t xml:space="preserve">מעל 25% </w:t>
            </w:r>
            <w:r w:rsidR="00A161BD" w:rsidRPr="00395874">
              <w:rPr>
                <w:rFonts w:ascii="David" w:eastAsia="Times New Roman" w:hAnsi="David" w:cs="David"/>
                <w:sz w:val="24"/>
                <w:szCs w:val="24"/>
                <w:rtl/>
                <w:lang w:eastAsia="he-IL"/>
              </w:rPr>
              <w:t>מבין הספורטאים הפועלים במסגרת האגודה הן ספורטאיות פעילות (נשים, נוער וילדות)</w:t>
            </w:r>
          </w:p>
        </w:tc>
        <w:tc>
          <w:tcPr>
            <w:tcW w:w="560" w:type="dxa"/>
          </w:tcPr>
          <w:p w14:paraId="39C17C6E" w14:textId="1F63395E" w:rsidR="00805331" w:rsidRPr="00395874" w:rsidRDefault="00A161BD" w:rsidP="00572145">
            <w:pPr>
              <w:pStyle w:val="a3"/>
              <w:spacing w:line="360" w:lineRule="auto"/>
              <w:ind w:left="0"/>
              <w:jc w:val="center"/>
              <w:rPr>
                <w:rFonts w:ascii="David" w:eastAsia="Times New Roman" w:hAnsi="David" w:cs="David"/>
                <w:sz w:val="24"/>
                <w:szCs w:val="24"/>
                <w:rtl/>
                <w:lang w:eastAsia="he-IL"/>
              </w:rPr>
            </w:pPr>
            <w:r w:rsidRPr="00395874">
              <w:rPr>
                <w:rFonts w:ascii="David" w:eastAsia="Times New Roman" w:hAnsi="David" w:cs="David"/>
                <w:sz w:val="24"/>
                <w:szCs w:val="24"/>
                <w:rtl/>
                <w:lang w:eastAsia="he-IL"/>
              </w:rPr>
              <w:t>5</w:t>
            </w:r>
          </w:p>
        </w:tc>
      </w:tr>
    </w:tbl>
    <w:p w14:paraId="5E4FDC79" w14:textId="77777777" w:rsidR="004721C5" w:rsidRPr="00395874" w:rsidRDefault="004721C5" w:rsidP="00572145">
      <w:pPr>
        <w:rPr>
          <w:rFonts w:ascii="David" w:eastAsia="Times New Roman" w:hAnsi="David" w:cs="David"/>
          <w:spacing w:val="2"/>
          <w:sz w:val="24"/>
          <w:szCs w:val="24"/>
          <w:rtl/>
          <w:lang w:eastAsia="he-IL"/>
        </w:rPr>
      </w:pPr>
    </w:p>
    <w:p w14:paraId="7FFD7F69" w14:textId="0CDC30B6" w:rsidR="00646B6E" w:rsidRPr="00395874" w:rsidRDefault="00646B6E" w:rsidP="0023557B">
      <w:pPr>
        <w:pStyle w:val="a3"/>
        <w:numPr>
          <w:ilvl w:val="1"/>
          <w:numId w:val="1"/>
        </w:numPr>
        <w:spacing w:before="120" w:after="120" w:line="276" w:lineRule="auto"/>
        <w:ind w:left="957" w:hanging="567"/>
        <w:contextualSpacing w:val="0"/>
        <w:jc w:val="both"/>
        <w:rPr>
          <w:rFonts w:ascii="David" w:eastAsia="Times New Roman" w:hAnsi="David" w:cs="David"/>
          <w:spacing w:val="2"/>
          <w:sz w:val="24"/>
          <w:szCs w:val="24"/>
          <w:u w:val="single"/>
          <w:lang w:eastAsia="he-IL"/>
        </w:rPr>
      </w:pPr>
      <w:r w:rsidRPr="00395874">
        <w:rPr>
          <w:rFonts w:ascii="David" w:eastAsia="Times New Roman" w:hAnsi="David" w:cs="David"/>
          <w:spacing w:val="2"/>
          <w:sz w:val="24"/>
          <w:szCs w:val="24"/>
          <w:u w:val="single"/>
          <w:rtl/>
          <w:lang w:eastAsia="he-IL"/>
        </w:rPr>
        <w:t>ניקוד משלים (</w:t>
      </w:r>
      <w:r w:rsidR="00ED01B0" w:rsidRPr="00395874">
        <w:rPr>
          <w:rFonts w:ascii="David" w:eastAsia="Times New Roman" w:hAnsi="David" w:cs="David"/>
          <w:spacing w:val="2"/>
          <w:sz w:val="24"/>
          <w:szCs w:val="24"/>
          <w:u w:val="single"/>
          <w:rtl/>
          <w:lang w:eastAsia="he-IL"/>
        </w:rPr>
        <w:t>90</w:t>
      </w:r>
      <w:r w:rsidRPr="00395874">
        <w:rPr>
          <w:rFonts w:ascii="David" w:eastAsia="Times New Roman" w:hAnsi="David" w:cs="David"/>
          <w:spacing w:val="2"/>
          <w:sz w:val="24"/>
          <w:szCs w:val="24"/>
          <w:u w:val="single"/>
          <w:rtl/>
          <w:lang w:eastAsia="he-IL"/>
        </w:rPr>
        <w:t>%)</w:t>
      </w:r>
      <w:r w:rsidR="00572145" w:rsidRPr="00395874">
        <w:rPr>
          <w:rStyle w:val="a8"/>
          <w:rFonts w:ascii="David" w:eastAsia="Times New Roman" w:hAnsi="David" w:cs="David"/>
          <w:spacing w:val="2"/>
          <w:sz w:val="24"/>
          <w:szCs w:val="24"/>
          <w:u w:val="single"/>
          <w:rtl/>
          <w:lang w:eastAsia="he-IL"/>
        </w:rPr>
        <w:footnoteReference w:id="4"/>
      </w:r>
      <w:r w:rsidR="00ED01B0" w:rsidRPr="00395874">
        <w:rPr>
          <w:rFonts w:ascii="David" w:eastAsia="Times New Roman" w:hAnsi="David" w:cs="David"/>
          <w:spacing w:val="2"/>
          <w:sz w:val="24"/>
          <w:szCs w:val="24"/>
          <w:u w:val="single"/>
          <w:rtl/>
          <w:lang w:eastAsia="he-IL"/>
        </w:rPr>
        <w:t xml:space="preserve"> </w:t>
      </w:r>
    </w:p>
    <w:p w14:paraId="37AA6D2F" w14:textId="34BA5730" w:rsidR="00D46384" w:rsidRPr="00395874" w:rsidRDefault="00D46384" w:rsidP="005022FD">
      <w:pPr>
        <w:pStyle w:val="a3"/>
        <w:numPr>
          <w:ilvl w:val="2"/>
          <w:numId w:val="1"/>
        </w:numPr>
        <w:spacing w:before="120" w:after="120" w:line="276" w:lineRule="auto"/>
        <w:ind w:left="1666" w:hanging="662"/>
        <w:contextualSpacing w:val="0"/>
        <w:jc w:val="both"/>
        <w:rPr>
          <w:rFonts w:ascii="David" w:eastAsia="Times New Roman" w:hAnsi="David" w:cs="David"/>
          <w:sz w:val="24"/>
          <w:szCs w:val="24"/>
          <w:lang w:eastAsia="he-IL"/>
        </w:rPr>
      </w:pPr>
      <w:r w:rsidRPr="00395874">
        <w:rPr>
          <w:rFonts w:ascii="David" w:eastAsia="Times New Roman" w:hAnsi="David" w:cs="David"/>
          <w:b/>
          <w:bCs/>
          <w:sz w:val="24"/>
          <w:szCs w:val="24"/>
          <w:rtl/>
          <w:lang w:eastAsia="he-IL"/>
        </w:rPr>
        <w:t>היקף פעילות המועדון</w:t>
      </w:r>
      <w:r w:rsidR="0087720F" w:rsidRPr="00395874">
        <w:rPr>
          <w:rFonts w:ascii="David" w:eastAsia="Times New Roman" w:hAnsi="David" w:cs="David"/>
          <w:b/>
          <w:bCs/>
          <w:sz w:val="24"/>
          <w:szCs w:val="24"/>
          <w:rtl/>
          <w:lang w:eastAsia="he-IL"/>
        </w:rPr>
        <w:t xml:space="preserve"> </w:t>
      </w:r>
      <w:r w:rsidRPr="00395874">
        <w:rPr>
          <w:rFonts w:ascii="David" w:eastAsia="Times New Roman" w:hAnsi="David" w:cs="David"/>
          <w:b/>
          <w:bCs/>
          <w:sz w:val="24"/>
          <w:szCs w:val="24"/>
          <w:rtl/>
          <w:lang w:eastAsia="he-IL"/>
        </w:rPr>
        <w:t>(</w:t>
      </w:r>
      <w:r w:rsidR="00A05139" w:rsidRPr="00395874">
        <w:rPr>
          <w:rFonts w:ascii="David" w:eastAsia="Times New Roman" w:hAnsi="David" w:cs="David"/>
          <w:b/>
          <w:bCs/>
          <w:sz w:val="24"/>
          <w:szCs w:val="24"/>
          <w:rtl/>
          <w:lang w:eastAsia="he-IL"/>
        </w:rPr>
        <w:t>42</w:t>
      </w:r>
      <w:r w:rsidRPr="00395874">
        <w:rPr>
          <w:rFonts w:ascii="David" w:eastAsia="Times New Roman" w:hAnsi="David" w:cs="David"/>
          <w:b/>
          <w:bCs/>
          <w:sz w:val="24"/>
          <w:szCs w:val="24"/>
          <w:rtl/>
          <w:lang w:eastAsia="he-IL"/>
        </w:rPr>
        <w:t>%)</w:t>
      </w:r>
      <w:r w:rsidRPr="00395874">
        <w:rPr>
          <w:rFonts w:ascii="David" w:eastAsia="Times New Roman" w:hAnsi="David" w:cs="David"/>
          <w:sz w:val="24"/>
          <w:szCs w:val="24"/>
          <w:rtl/>
          <w:lang w:eastAsia="he-IL"/>
        </w:rPr>
        <w:t>:</w:t>
      </w:r>
    </w:p>
    <w:tbl>
      <w:tblPr>
        <w:tblStyle w:val="a5"/>
        <w:bidiVisual/>
        <w:tblW w:w="0" w:type="auto"/>
        <w:tblInd w:w="1666" w:type="dxa"/>
        <w:tblLook w:val="04A0" w:firstRow="1" w:lastRow="0" w:firstColumn="1" w:lastColumn="0" w:noHBand="0" w:noVBand="1"/>
      </w:tblPr>
      <w:tblGrid>
        <w:gridCol w:w="3119"/>
        <w:gridCol w:w="992"/>
      </w:tblGrid>
      <w:tr w:rsidR="00A855AC" w:rsidRPr="00395874" w14:paraId="5A6F6539" w14:textId="77777777" w:rsidTr="00572145">
        <w:tc>
          <w:tcPr>
            <w:tcW w:w="3119" w:type="dxa"/>
          </w:tcPr>
          <w:p w14:paraId="0B641A92" w14:textId="7AF69F6F" w:rsidR="00A855AC" w:rsidRPr="00395874" w:rsidRDefault="00A855AC" w:rsidP="00A855AC">
            <w:pPr>
              <w:pStyle w:val="a3"/>
              <w:spacing w:line="360" w:lineRule="auto"/>
              <w:ind w:left="0"/>
              <w:jc w:val="both"/>
              <w:rPr>
                <w:rFonts w:ascii="David" w:eastAsia="Times New Roman" w:hAnsi="David" w:cs="David"/>
                <w:sz w:val="24"/>
                <w:szCs w:val="24"/>
                <w:u w:val="single"/>
                <w:rtl/>
                <w:lang w:eastAsia="he-IL"/>
              </w:rPr>
            </w:pPr>
            <w:r w:rsidRPr="00395874">
              <w:rPr>
                <w:rFonts w:ascii="David" w:eastAsia="Times New Roman" w:hAnsi="David" w:cs="David"/>
                <w:sz w:val="24"/>
                <w:szCs w:val="24"/>
                <w:u w:val="single"/>
                <w:rtl/>
                <w:lang w:eastAsia="he-IL"/>
              </w:rPr>
              <w:t xml:space="preserve">תקציב שנתי </w:t>
            </w:r>
            <w:r w:rsidR="00151A4C" w:rsidRPr="00395874">
              <w:rPr>
                <w:rFonts w:ascii="David" w:eastAsia="Times New Roman" w:hAnsi="David" w:cs="David"/>
                <w:sz w:val="24"/>
                <w:szCs w:val="24"/>
                <w:u w:val="single"/>
                <w:rtl/>
                <w:lang w:eastAsia="he-IL"/>
              </w:rPr>
              <w:t>ממנהל</w:t>
            </w:r>
            <w:r w:rsidRPr="00395874">
              <w:rPr>
                <w:rFonts w:ascii="David" w:eastAsia="Times New Roman" w:hAnsi="David" w:cs="David"/>
                <w:sz w:val="24"/>
                <w:szCs w:val="24"/>
                <w:u w:val="single"/>
                <w:rtl/>
                <w:lang w:eastAsia="he-IL"/>
              </w:rPr>
              <w:t xml:space="preserve"> הספורט (₪)</w:t>
            </w:r>
          </w:p>
        </w:tc>
        <w:tc>
          <w:tcPr>
            <w:tcW w:w="992" w:type="dxa"/>
          </w:tcPr>
          <w:p w14:paraId="1A5C1A73" w14:textId="6B95112A" w:rsidR="00A855AC" w:rsidRPr="00395874" w:rsidRDefault="00A855AC" w:rsidP="00A855AC">
            <w:pPr>
              <w:pStyle w:val="a3"/>
              <w:spacing w:line="360" w:lineRule="auto"/>
              <w:ind w:left="0"/>
              <w:jc w:val="both"/>
              <w:rPr>
                <w:rFonts w:ascii="David" w:eastAsia="Times New Roman" w:hAnsi="David" w:cs="David"/>
                <w:sz w:val="24"/>
                <w:szCs w:val="24"/>
                <w:u w:val="single"/>
                <w:rtl/>
                <w:lang w:eastAsia="he-IL"/>
              </w:rPr>
            </w:pPr>
            <w:r w:rsidRPr="00395874">
              <w:rPr>
                <w:rFonts w:ascii="David" w:eastAsia="Times New Roman" w:hAnsi="David" w:cs="David"/>
                <w:sz w:val="24"/>
                <w:szCs w:val="24"/>
                <w:u w:val="single"/>
                <w:rtl/>
                <w:lang w:eastAsia="he-IL"/>
              </w:rPr>
              <w:t>ניקוד</w:t>
            </w:r>
          </w:p>
        </w:tc>
      </w:tr>
      <w:tr w:rsidR="00A855AC" w:rsidRPr="00395874" w14:paraId="01B484C5" w14:textId="77777777" w:rsidTr="00572145">
        <w:tc>
          <w:tcPr>
            <w:tcW w:w="3119" w:type="dxa"/>
          </w:tcPr>
          <w:p w14:paraId="7E8B256D" w14:textId="165B6BF3" w:rsidR="00A855AC" w:rsidRPr="00395874" w:rsidRDefault="00A855AC" w:rsidP="00A855AC">
            <w:pPr>
              <w:pStyle w:val="a3"/>
              <w:spacing w:line="360" w:lineRule="auto"/>
              <w:ind w:left="0"/>
              <w:jc w:val="both"/>
              <w:rPr>
                <w:rFonts w:ascii="David" w:eastAsia="Times New Roman" w:hAnsi="David" w:cs="David"/>
                <w:sz w:val="24"/>
                <w:szCs w:val="24"/>
                <w:rtl/>
                <w:lang w:eastAsia="he-IL"/>
              </w:rPr>
            </w:pPr>
            <w:r w:rsidRPr="00395874">
              <w:rPr>
                <w:rFonts w:ascii="David" w:eastAsia="Times New Roman" w:hAnsi="David" w:cs="David"/>
                <w:sz w:val="24"/>
                <w:szCs w:val="24"/>
                <w:rtl/>
                <w:lang w:eastAsia="he-IL"/>
              </w:rPr>
              <w:t>עד 10,000 ₪</w:t>
            </w:r>
          </w:p>
        </w:tc>
        <w:tc>
          <w:tcPr>
            <w:tcW w:w="992" w:type="dxa"/>
          </w:tcPr>
          <w:p w14:paraId="3B27D21D" w14:textId="4C48F8DB" w:rsidR="00A855AC" w:rsidRPr="00395874" w:rsidRDefault="001561F0" w:rsidP="00A855AC">
            <w:pPr>
              <w:pStyle w:val="a3"/>
              <w:spacing w:line="360" w:lineRule="auto"/>
              <w:ind w:left="0"/>
              <w:jc w:val="both"/>
              <w:rPr>
                <w:rFonts w:ascii="David" w:eastAsia="Times New Roman" w:hAnsi="David" w:cs="David"/>
                <w:sz w:val="24"/>
                <w:szCs w:val="24"/>
                <w:rtl/>
                <w:lang w:eastAsia="he-IL"/>
              </w:rPr>
            </w:pPr>
            <w:r w:rsidRPr="00395874">
              <w:rPr>
                <w:rFonts w:ascii="David" w:eastAsia="Times New Roman" w:hAnsi="David" w:cs="David"/>
                <w:sz w:val="24"/>
                <w:szCs w:val="24"/>
                <w:rtl/>
                <w:lang w:eastAsia="he-IL"/>
              </w:rPr>
              <w:t>3</w:t>
            </w:r>
          </w:p>
        </w:tc>
      </w:tr>
      <w:tr w:rsidR="00A855AC" w:rsidRPr="00395874" w14:paraId="5461D72D" w14:textId="77777777" w:rsidTr="00572145">
        <w:tc>
          <w:tcPr>
            <w:tcW w:w="3119" w:type="dxa"/>
          </w:tcPr>
          <w:p w14:paraId="05563211" w14:textId="267FD083" w:rsidR="00A855AC" w:rsidRPr="00395874" w:rsidRDefault="00A855AC" w:rsidP="00A855AC">
            <w:pPr>
              <w:pStyle w:val="a3"/>
              <w:spacing w:line="360" w:lineRule="auto"/>
              <w:ind w:left="0"/>
              <w:jc w:val="both"/>
              <w:rPr>
                <w:rFonts w:ascii="David" w:eastAsia="Times New Roman" w:hAnsi="David" w:cs="David"/>
                <w:sz w:val="24"/>
                <w:szCs w:val="24"/>
                <w:rtl/>
                <w:lang w:eastAsia="he-IL"/>
              </w:rPr>
            </w:pPr>
            <w:r w:rsidRPr="00395874">
              <w:rPr>
                <w:rFonts w:ascii="David" w:eastAsia="Times New Roman" w:hAnsi="David" w:cs="David"/>
                <w:sz w:val="24"/>
                <w:szCs w:val="24"/>
                <w:rtl/>
                <w:lang w:eastAsia="he-IL"/>
              </w:rPr>
              <w:t>10,001 ₪ עד 50,000 ₪</w:t>
            </w:r>
          </w:p>
        </w:tc>
        <w:tc>
          <w:tcPr>
            <w:tcW w:w="992" w:type="dxa"/>
          </w:tcPr>
          <w:p w14:paraId="56CB6801" w14:textId="106EFB19" w:rsidR="00A855AC" w:rsidRPr="00395874" w:rsidRDefault="001561F0" w:rsidP="001561F0">
            <w:pPr>
              <w:pStyle w:val="a3"/>
              <w:spacing w:line="360" w:lineRule="auto"/>
              <w:ind w:left="0"/>
              <w:jc w:val="both"/>
              <w:rPr>
                <w:rFonts w:ascii="David" w:eastAsia="Times New Roman" w:hAnsi="David" w:cs="David"/>
                <w:sz w:val="24"/>
                <w:szCs w:val="24"/>
                <w:rtl/>
                <w:lang w:eastAsia="he-IL"/>
              </w:rPr>
            </w:pPr>
            <w:r w:rsidRPr="00395874">
              <w:rPr>
                <w:rFonts w:ascii="David" w:eastAsia="Times New Roman" w:hAnsi="David" w:cs="David"/>
                <w:sz w:val="24"/>
                <w:szCs w:val="24"/>
                <w:rtl/>
                <w:lang w:eastAsia="he-IL"/>
              </w:rPr>
              <w:t>6</w:t>
            </w:r>
          </w:p>
        </w:tc>
      </w:tr>
      <w:tr w:rsidR="00A855AC" w:rsidRPr="00395874" w14:paraId="6D357B6F" w14:textId="77777777" w:rsidTr="00572145">
        <w:tc>
          <w:tcPr>
            <w:tcW w:w="3119" w:type="dxa"/>
          </w:tcPr>
          <w:p w14:paraId="4888CEAF" w14:textId="0CA3A8D4" w:rsidR="00A855AC" w:rsidRPr="00395874" w:rsidRDefault="00A855AC" w:rsidP="00A855AC">
            <w:pPr>
              <w:pStyle w:val="a3"/>
              <w:spacing w:line="360" w:lineRule="auto"/>
              <w:ind w:left="0"/>
              <w:jc w:val="both"/>
              <w:rPr>
                <w:rFonts w:ascii="David" w:eastAsia="Times New Roman" w:hAnsi="David" w:cs="David"/>
                <w:sz w:val="24"/>
                <w:szCs w:val="24"/>
                <w:rtl/>
                <w:lang w:eastAsia="he-IL"/>
              </w:rPr>
            </w:pPr>
            <w:r w:rsidRPr="00395874">
              <w:rPr>
                <w:rFonts w:ascii="David" w:eastAsia="Times New Roman" w:hAnsi="David" w:cs="David"/>
                <w:sz w:val="24"/>
                <w:szCs w:val="24"/>
                <w:rtl/>
                <w:lang w:eastAsia="he-IL"/>
              </w:rPr>
              <w:t>50,001 ₪ עד 100,000 ₪</w:t>
            </w:r>
          </w:p>
        </w:tc>
        <w:tc>
          <w:tcPr>
            <w:tcW w:w="992" w:type="dxa"/>
          </w:tcPr>
          <w:p w14:paraId="436DFAA6" w14:textId="7D909013" w:rsidR="00A855AC" w:rsidRPr="00395874" w:rsidRDefault="001561F0" w:rsidP="001561F0">
            <w:pPr>
              <w:pStyle w:val="a3"/>
              <w:spacing w:line="360" w:lineRule="auto"/>
              <w:ind w:left="0"/>
              <w:jc w:val="both"/>
              <w:rPr>
                <w:rFonts w:ascii="David" w:eastAsia="Times New Roman" w:hAnsi="David" w:cs="David"/>
                <w:sz w:val="24"/>
                <w:szCs w:val="24"/>
                <w:rtl/>
                <w:lang w:eastAsia="he-IL"/>
              </w:rPr>
            </w:pPr>
            <w:r w:rsidRPr="00395874">
              <w:rPr>
                <w:rFonts w:ascii="David" w:eastAsia="Times New Roman" w:hAnsi="David" w:cs="David"/>
                <w:sz w:val="24"/>
                <w:szCs w:val="24"/>
                <w:rtl/>
                <w:lang w:eastAsia="he-IL"/>
              </w:rPr>
              <w:t>9</w:t>
            </w:r>
          </w:p>
        </w:tc>
      </w:tr>
      <w:tr w:rsidR="00A855AC" w:rsidRPr="00395874" w14:paraId="2CBDE2FA" w14:textId="77777777" w:rsidTr="00572145">
        <w:tc>
          <w:tcPr>
            <w:tcW w:w="3119" w:type="dxa"/>
          </w:tcPr>
          <w:p w14:paraId="37CD35F4" w14:textId="2DF4188C" w:rsidR="00A855AC" w:rsidRPr="00395874" w:rsidRDefault="00A855AC" w:rsidP="00A855AC">
            <w:pPr>
              <w:pStyle w:val="a3"/>
              <w:spacing w:line="360" w:lineRule="auto"/>
              <w:ind w:left="0"/>
              <w:jc w:val="both"/>
              <w:rPr>
                <w:rFonts w:ascii="David" w:eastAsia="Times New Roman" w:hAnsi="David" w:cs="David"/>
                <w:sz w:val="24"/>
                <w:szCs w:val="24"/>
                <w:rtl/>
                <w:lang w:eastAsia="he-IL"/>
              </w:rPr>
            </w:pPr>
            <w:r w:rsidRPr="00395874">
              <w:rPr>
                <w:rFonts w:ascii="David" w:eastAsia="Times New Roman" w:hAnsi="David" w:cs="David"/>
                <w:sz w:val="24"/>
                <w:szCs w:val="24"/>
                <w:rtl/>
                <w:lang w:eastAsia="he-IL"/>
              </w:rPr>
              <w:t>100,001 ₪ עד 150,000 ₪</w:t>
            </w:r>
          </w:p>
        </w:tc>
        <w:tc>
          <w:tcPr>
            <w:tcW w:w="992" w:type="dxa"/>
          </w:tcPr>
          <w:p w14:paraId="569BA961" w14:textId="085E7F37" w:rsidR="00A855AC" w:rsidRPr="00395874" w:rsidRDefault="001561F0" w:rsidP="00A855AC">
            <w:pPr>
              <w:pStyle w:val="a3"/>
              <w:spacing w:line="360" w:lineRule="auto"/>
              <w:ind w:left="0"/>
              <w:jc w:val="both"/>
              <w:rPr>
                <w:rFonts w:ascii="David" w:eastAsia="Times New Roman" w:hAnsi="David" w:cs="David"/>
                <w:sz w:val="24"/>
                <w:szCs w:val="24"/>
                <w:rtl/>
                <w:lang w:eastAsia="he-IL"/>
              </w:rPr>
            </w:pPr>
            <w:r w:rsidRPr="00395874">
              <w:rPr>
                <w:rFonts w:ascii="David" w:eastAsia="Times New Roman" w:hAnsi="David" w:cs="David"/>
                <w:sz w:val="24"/>
                <w:szCs w:val="24"/>
                <w:rtl/>
                <w:lang w:eastAsia="he-IL"/>
              </w:rPr>
              <w:t>14</w:t>
            </w:r>
          </w:p>
        </w:tc>
      </w:tr>
      <w:tr w:rsidR="00A855AC" w:rsidRPr="00395874" w14:paraId="72B23CC8" w14:textId="77777777" w:rsidTr="00572145">
        <w:tc>
          <w:tcPr>
            <w:tcW w:w="3119" w:type="dxa"/>
          </w:tcPr>
          <w:p w14:paraId="0BB96A83" w14:textId="2C4317FB" w:rsidR="00A855AC" w:rsidRPr="00395874" w:rsidRDefault="00A855AC" w:rsidP="00A855AC">
            <w:pPr>
              <w:pStyle w:val="a3"/>
              <w:spacing w:line="360" w:lineRule="auto"/>
              <w:ind w:left="0"/>
              <w:jc w:val="both"/>
              <w:rPr>
                <w:rFonts w:ascii="David" w:eastAsia="Times New Roman" w:hAnsi="David" w:cs="David"/>
                <w:sz w:val="24"/>
                <w:szCs w:val="24"/>
                <w:rtl/>
                <w:lang w:eastAsia="he-IL"/>
              </w:rPr>
            </w:pPr>
            <w:r w:rsidRPr="00395874">
              <w:rPr>
                <w:rFonts w:ascii="David" w:eastAsia="Times New Roman" w:hAnsi="David" w:cs="David"/>
                <w:sz w:val="24"/>
                <w:szCs w:val="24"/>
                <w:rtl/>
                <w:lang w:eastAsia="he-IL"/>
              </w:rPr>
              <w:t>150,001 ₪ עד 200,000 ₪</w:t>
            </w:r>
          </w:p>
        </w:tc>
        <w:tc>
          <w:tcPr>
            <w:tcW w:w="992" w:type="dxa"/>
          </w:tcPr>
          <w:p w14:paraId="6337E753" w14:textId="24FBB819" w:rsidR="00A855AC" w:rsidRPr="00395874" w:rsidRDefault="001561F0" w:rsidP="00A855AC">
            <w:pPr>
              <w:pStyle w:val="a3"/>
              <w:spacing w:line="360" w:lineRule="auto"/>
              <w:ind w:left="0"/>
              <w:jc w:val="both"/>
              <w:rPr>
                <w:rFonts w:ascii="David" w:eastAsia="Times New Roman" w:hAnsi="David" w:cs="David"/>
                <w:sz w:val="24"/>
                <w:szCs w:val="24"/>
                <w:rtl/>
                <w:lang w:eastAsia="he-IL"/>
              </w:rPr>
            </w:pPr>
            <w:r w:rsidRPr="00395874">
              <w:rPr>
                <w:rFonts w:ascii="David" w:eastAsia="Times New Roman" w:hAnsi="David" w:cs="David"/>
                <w:sz w:val="24"/>
                <w:szCs w:val="24"/>
                <w:rtl/>
                <w:lang w:eastAsia="he-IL"/>
              </w:rPr>
              <w:t>27</w:t>
            </w:r>
          </w:p>
        </w:tc>
      </w:tr>
      <w:tr w:rsidR="00A855AC" w:rsidRPr="00395874" w14:paraId="396F0964" w14:textId="77777777" w:rsidTr="00572145">
        <w:tc>
          <w:tcPr>
            <w:tcW w:w="3119" w:type="dxa"/>
          </w:tcPr>
          <w:p w14:paraId="3AD2B87F" w14:textId="67D26E99" w:rsidR="00A855AC" w:rsidRPr="00395874" w:rsidRDefault="00A855AC" w:rsidP="00A855AC">
            <w:pPr>
              <w:pStyle w:val="a3"/>
              <w:spacing w:line="360" w:lineRule="auto"/>
              <w:ind w:left="0"/>
              <w:jc w:val="both"/>
              <w:rPr>
                <w:rFonts w:ascii="David" w:eastAsia="Times New Roman" w:hAnsi="David" w:cs="David"/>
                <w:sz w:val="24"/>
                <w:szCs w:val="24"/>
                <w:rtl/>
                <w:lang w:eastAsia="he-IL"/>
              </w:rPr>
            </w:pPr>
            <w:r w:rsidRPr="00395874">
              <w:rPr>
                <w:rFonts w:ascii="David" w:eastAsia="Times New Roman" w:hAnsi="David" w:cs="David"/>
                <w:sz w:val="24"/>
                <w:szCs w:val="24"/>
                <w:rtl/>
                <w:lang w:eastAsia="he-IL"/>
              </w:rPr>
              <w:t>200,001 ₪ ומעלה</w:t>
            </w:r>
          </w:p>
        </w:tc>
        <w:tc>
          <w:tcPr>
            <w:tcW w:w="992" w:type="dxa"/>
          </w:tcPr>
          <w:p w14:paraId="40FCB315" w14:textId="0EE9C36B" w:rsidR="00A855AC" w:rsidRPr="00395874" w:rsidRDefault="001561F0" w:rsidP="00A855AC">
            <w:pPr>
              <w:pStyle w:val="a3"/>
              <w:spacing w:line="360" w:lineRule="auto"/>
              <w:ind w:left="0"/>
              <w:jc w:val="both"/>
              <w:rPr>
                <w:rFonts w:ascii="David" w:eastAsia="Times New Roman" w:hAnsi="David" w:cs="David"/>
                <w:sz w:val="24"/>
                <w:szCs w:val="24"/>
                <w:rtl/>
                <w:lang w:eastAsia="he-IL"/>
              </w:rPr>
            </w:pPr>
            <w:r w:rsidRPr="00395874">
              <w:rPr>
                <w:rFonts w:ascii="David" w:eastAsia="Times New Roman" w:hAnsi="David" w:cs="David"/>
                <w:sz w:val="24"/>
                <w:szCs w:val="24"/>
                <w:rtl/>
                <w:lang w:eastAsia="he-IL"/>
              </w:rPr>
              <w:t>4</w:t>
            </w:r>
            <w:r w:rsidR="00DB41CC" w:rsidRPr="00395874">
              <w:rPr>
                <w:rFonts w:ascii="David" w:eastAsia="Times New Roman" w:hAnsi="David" w:cs="David"/>
                <w:sz w:val="24"/>
                <w:szCs w:val="24"/>
                <w:rtl/>
                <w:lang w:eastAsia="he-IL"/>
              </w:rPr>
              <w:t>2</w:t>
            </w:r>
          </w:p>
        </w:tc>
      </w:tr>
    </w:tbl>
    <w:p w14:paraId="499E009B" w14:textId="09EF420F" w:rsidR="00D46384" w:rsidRPr="00395874" w:rsidRDefault="00D46384" w:rsidP="005022FD">
      <w:pPr>
        <w:pStyle w:val="a3"/>
        <w:numPr>
          <w:ilvl w:val="2"/>
          <w:numId w:val="1"/>
        </w:numPr>
        <w:spacing w:before="120" w:after="120" w:line="276" w:lineRule="auto"/>
        <w:ind w:left="1666" w:hanging="662"/>
        <w:contextualSpacing w:val="0"/>
        <w:jc w:val="both"/>
        <w:rPr>
          <w:rFonts w:ascii="David" w:eastAsia="Times New Roman" w:hAnsi="David" w:cs="David"/>
          <w:sz w:val="24"/>
          <w:szCs w:val="24"/>
          <w:lang w:eastAsia="he-IL"/>
        </w:rPr>
      </w:pPr>
      <w:r w:rsidRPr="00395874">
        <w:rPr>
          <w:rFonts w:ascii="David" w:eastAsia="Times New Roman" w:hAnsi="David" w:cs="David"/>
          <w:b/>
          <w:bCs/>
          <w:sz w:val="24"/>
          <w:szCs w:val="24"/>
          <w:rtl/>
          <w:lang w:eastAsia="he-IL"/>
        </w:rPr>
        <w:t>מספר שנות קבלת שירותים מעצמה ברצף</w:t>
      </w:r>
      <w:r w:rsidR="0087720F" w:rsidRPr="00395874">
        <w:rPr>
          <w:rFonts w:ascii="David" w:eastAsia="Times New Roman" w:hAnsi="David" w:cs="David"/>
          <w:b/>
          <w:bCs/>
          <w:sz w:val="24"/>
          <w:szCs w:val="24"/>
          <w:rtl/>
          <w:lang w:eastAsia="he-IL"/>
        </w:rPr>
        <w:t xml:space="preserve"> </w:t>
      </w:r>
      <w:r w:rsidRPr="00395874">
        <w:rPr>
          <w:rFonts w:ascii="David" w:eastAsia="Times New Roman" w:hAnsi="David" w:cs="David"/>
          <w:b/>
          <w:bCs/>
          <w:sz w:val="24"/>
          <w:szCs w:val="24"/>
          <w:rtl/>
          <w:lang w:eastAsia="he-IL"/>
        </w:rPr>
        <w:t>(</w:t>
      </w:r>
      <w:r w:rsidR="00C91231" w:rsidRPr="00395874">
        <w:rPr>
          <w:rFonts w:ascii="David" w:eastAsia="Times New Roman" w:hAnsi="David" w:cs="David"/>
          <w:b/>
          <w:bCs/>
          <w:sz w:val="24"/>
          <w:szCs w:val="24"/>
          <w:rtl/>
          <w:lang w:eastAsia="he-IL"/>
        </w:rPr>
        <w:t>3</w:t>
      </w:r>
      <w:r w:rsidRPr="00395874">
        <w:rPr>
          <w:rFonts w:ascii="David" w:eastAsia="Times New Roman" w:hAnsi="David" w:cs="David"/>
          <w:b/>
          <w:bCs/>
          <w:sz w:val="24"/>
          <w:szCs w:val="24"/>
          <w:rtl/>
          <w:lang w:eastAsia="he-IL"/>
        </w:rPr>
        <w:t>%)</w:t>
      </w:r>
      <w:r w:rsidRPr="00395874">
        <w:rPr>
          <w:rFonts w:ascii="David" w:eastAsia="Times New Roman" w:hAnsi="David" w:cs="David"/>
          <w:sz w:val="24"/>
          <w:szCs w:val="24"/>
          <w:rtl/>
          <w:lang w:eastAsia="he-IL"/>
        </w:rPr>
        <w:t>:</w:t>
      </w:r>
    </w:p>
    <w:tbl>
      <w:tblPr>
        <w:tblStyle w:val="a5"/>
        <w:bidiVisual/>
        <w:tblW w:w="0" w:type="auto"/>
        <w:tblInd w:w="1692" w:type="dxa"/>
        <w:tblLook w:val="04A0" w:firstRow="1" w:lastRow="0" w:firstColumn="1" w:lastColumn="0" w:noHBand="0" w:noVBand="1"/>
      </w:tblPr>
      <w:tblGrid>
        <w:gridCol w:w="3117"/>
        <w:gridCol w:w="982"/>
      </w:tblGrid>
      <w:tr w:rsidR="00B10489" w:rsidRPr="00395874" w14:paraId="3F8837FD" w14:textId="77777777" w:rsidTr="00572145">
        <w:tc>
          <w:tcPr>
            <w:tcW w:w="3117" w:type="dxa"/>
          </w:tcPr>
          <w:p w14:paraId="598E2945" w14:textId="6C334B9D" w:rsidR="00B10489" w:rsidRPr="00395874" w:rsidRDefault="00B10489" w:rsidP="00572145">
            <w:pPr>
              <w:pStyle w:val="a3"/>
              <w:spacing w:line="360" w:lineRule="auto"/>
              <w:ind w:left="0"/>
              <w:jc w:val="both"/>
              <w:rPr>
                <w:rFonts w:ascii="David" w:eastAsia="Times New Roman" w:hAnsi="David" w:cs="David"/>
                <w:sz w:val="24"/>
                <w:szCs w:val="24"/>
                <w:u w:val="single"/>
                <w:rtl/>
                <w:lang w:eastAsia="he-IL"/>
              </w:rPr>
            </w:pPr>
            <w:r w:rsidRPr="00395874">
              <w:rPr>
                <w:rFonts w:ascii="David" w:eastAsia="Times New Roman" w:hAnsi="David" w:cs="David"/>
                <w:sz w:val="24"/>
                <w:szCs w:val="24"/>
                <w:u w:val="single"/>
                <w:rtl/>
                <w:lang w:eastAsia="he-IL"/>
              </w:rPr>
              <w:t>מספר שנים</w:t>
            </w:r>
          </w:p>
        </w:tc>
        <w:tc>
          <w:tcPr>
            <w:tcW w:w="982" w:type="dxa"/>
          </w:tcPr>
          <w:p w14:paraId="3DD2154E" w14:textId="7729AC33" w:rsidR="00B10489" w:rsidRPr="00395874" w:rsidRDefault="00B10489" w:rsidP="00572145">
            <w:pPr>
              <w:pStyle w:val="a3"/>
              <w:spacing w:line="360" w:lineRule="auto"/>
              <w:ind w:left="0"/>
              <w:jc w:val="both"/>
              <w:rPr>
                <w:rFonts w:ascii="David" w:eastAsia="Times New Roman" w:hAnsi="David" w:cs="David"/>
                <w:sz w:val="24"/>
                <w:szCs w:val="24"/>
                <w:u w:val="single"/>
                <w:rtl/>
                <w:lang w:eastAsia="he-IL"/>
              </w:rPr>
            </w:pPr>
            <w:r w:rsidRPr="00395874">
              <w:rPr>
                <w:rFonts w:ascii="David" w:eastAsia="Times New Roman" w:hAnsi="David" w:cs="David"/>
                <w:sz w:val="24"/>
                <w:szCs w:val="24"/>
                <w:u w:val="single"/>
                <w:rtl/>
                <w:lang w:eastAsia="he-IL"/>
              </w:rPr>
              <w:t>ניקוד</w:t>
            </w:r>
          </w:p>
        </w:tc>
      </w:tr>
      <w:tr w:rsidR="00B10489" w:rsidRPr="00395874" w14:paraId="5BA1CE27" w14:textId="77777777" w:rsidTr="00572145">
        <w:tc>
          <w:tcPr>
            <w:tcW w:w="3117" w:type="dxa"/>
          </w:tcPr>
          <w:p w14:paraId="67D8B8E7" w14:textId="35C0806F" w:rsidR="00B10489" w:rsidRPr="00395874" w:rsidRDefault="00B10489" w:rsidP="00572145">
            <w:pPr>
              <w:pStyle w:val="a3"/>
              <w:spacing w:line="360" w:lineRule="auto"/>
              <w:ind w:left="0"/>
              <w:jc w:val="both"/>
              <w:rPr>
                <w:rFonts w:ascii="David" w:eastAsia="Times New Roman" w:hAnsi="David" w:cs="David"/>
                <w:sz w:val="24"/>
                <w:szCs w:val="24"/>
                <w:rtl/>
                <w:lang w:eastAsia="he-IL"/>
              </w:rPr>
            </w:pPr>
            <w:r w:rsidRPr="00395874">
              <w:rPr>
                <w:rFonts w:ascii="David" w:eastAsia="Times New Roman" w:hAnsi="David" w:cs="David"/>
                <w:sz w:val="24"/>
                <w:szCs w:val="24"/>
                <w:rtl/>
                <w:lang w:eastAsia="he-IL"/>
              </w:rPr>
              <w:t>עד 5 שנים</w:t>
            </w:r>
          </w:p>
        </w:tc>
        <w:tc>
          <w:tcPr>
            <w:tcW w:w="982" w:type="dxa"/>
          </w:tcPr>
          <w:p w14:paraId="003A6783" w14:textId="6578A96A" w:rsidR="00B10489" w:rsidRPr="00395874" w:rsidRDefault="006E6D8F" w:rsidP="00572145">
            <w:pPr>
              <w:pStyle w:val="a3"/>
              <w:spacing w:line="360" w:lineRule="auto"/>
              <w:ind w:left="0"/>
              <w:jc w:val="both"/>
              <w:rPr>
                <w:rFonts w:ascii="David" w:eastAsia="Times New Roman" w:hAnsi="David" w:cs="David"/>
                <w:sz w:val="24"/>
                <w:szCs w:val="24"/>
                <w:rtl/>
                <w:lang w:eastAsia="he-IL"/>
              </w:rPr>
            </w:pPr>
            <w:r w:rsidRPr="00395874">
              <w:rPr>
                <w:rFonts w:ascii="David" w:eastAsia="Times New Roman" w:hAnsi="David" w:cs="David"/>
                <w:sz w:val="24"/>
                <w:szCs w:val="24"/>
                <w:rtl/>
                <w:lang w:eastAsia="he-IL"/>
              </w:rPr>
              <w:t>1</w:t>
            </w:r>
          </w:p>
        </w:tc>
      </w:tr>
      <w:tr w:rsidR="00B10489" w:rsidRPr="00395874" w14:paraId="0699113A" w14:textId="77777777" w:rsidTr="00572145">
        <w:tc>
          <w:tcPr>
            <w:tcW w:w="3117" w:type="dxa"/>
          </w:tcPr>
          <w:p w14:paraId="696E8589" w14:textId="141D65E1" w:rsidR="00B10489" w:rsidRPr="00395874" w:rsidRDefault="00B10489" w:rsidP="00572145">
            <w:pPr>
              <w:pStyle w:val="a3"/>
              <w:spacing w:line="360" w:lineRule="auto"/>
              <w:ind w:left="0"/>
              <w:jc w:val="both"/>
              <w:rPr>
                <w:rFonts w:ascii="David" w:eastAsia="Times New Roman" w:hAnsi="David" w:cs="David"/>
                <w:sz w:val="24"/>
                <w:szCs w:val="24"/>
                <w:rtl/>
                <w:lang w:eastAsia="he-IL"/>
              </w:rPr>
            </w:pPr>
            <w:r w:rsidRPr="00395874">
              <w:rPr>
                <w:rFonts w:ascii="David" w:eastAsia="Times New Roman" w:hAnsi="David" w:cs="David"/>
                <w:sz w:val="24"/>
                <w:szCs w:val="24"/>
                <w:rtl/>
                <w:lang w:eastAsia="he-IL"/>
              </w:rPr>
              <w:t>6-10 שנים</w:t>
            </w:r>
          </w:p>
        </w:tc>
        <w:tc>
          <w:tcPr>
            <w:tcW w:w="982" w:type="dxa"/>
          </w:tcPr>
          <w:p w14:paraId="5005B90D" w14:textId="39005593" w:rsidR="00B10489" w:rsidRPr="00395874" w:rsidRDefault="006E6D8F" w:rsidP="00572145">
            <w:pPr>
              <w:pStyle w:val="a3"/>
              <w:spacing w:line="360" w:lineRule="auto"/>
              <w:ind w:left="0"/>
              <w:jc w:val="both"/>
              <w:rPr>
                <w:rFonts w:ascii="David" w:eastAsia="Times New Roman" w:hAnsi="David" w:cs="David"/>
                <w:sz w:val="24"/>
                <w:szCs w:val="24"/>
                <w:rtl/>
                <w:lang w:eastAsia="he-IL"/>
              </w:rPr>
            </w:pPr>
            <w:r w:rsidRPr="00395874">
              <w:rPr>
                <w:rFonts w:ascii="David" w:eastAsia="Times New Roman" w:hAnsi="David" w:cs="David"/>
                <w:sz w:val="24"/>
                <w:szCs w:val="24"/>
                <w:rtl/>
                <w:lang w:eastAsia="he-IL"/>
              </w:rPr>
              <w:t>2</w:t>
            </w:r>
          </w:p>
        </w:tc>
      </w:tr>
      <w:tr w:rsidR="00B10489" w:rsidRPr="00395874" w14:paraId="3B603DCB" w14:textId="77777777" w:rsidTr="00572145">
        <w:tc>
          <w:tcPr>
            <w:tcW w:w="3117" w:type="dxa"/>
          </w:tcPr>
          <w:p w14:paraId="393687F5" w14:textId="71BAE484" w:rsidR="00B10489" w:rsidRPr="00395874" w:rsidRDefault="00B10489" w:rsidP="00572145">
            <w:pPr>
              <w:pStyle w:val="a3"/>
              <w:spacing w:line="360" w:lineRule="auto"/>
              <w:ind w:left="0"/>
              <w:jc w:val="both"/>
              <w:rPr>
                <w:rFonts w:ascii="David" w:eastAsia="Times New Roman" w:hAnsi="David" w:cs="David"/>
                <w:sz w:val="24"/>
                <w:szCs w:val="24"/>
                <w:rtl/>
                <w:lang w:eastAsia="he-IL"/>
              </w:rPr>
            </w:pPr>
            <w:r w:rsidRPr="00395874">
              <w:rPr>
                <w:rFonts w:ascii="David" w:eastAsia="Times New Roman" w:hAnsi="David" w:cs="David"/>
                <w:sz w:val="24"/>
                <w:szCs w:val="24"/>
                <w:rtl/>
                <w:lang w:eastAsia="he-IL"/>
              </w:rPr>
              <w:t>11 שנים ומעלה</w:t>
            </w:r>
          </w:p>
        </w:tc>
        <w:tc>
          <w:tcPr>
            <w:tcW w:w="982" w:type="dxa"/>
          </w:tcPr>
          <w:p w14:paraId="7C0A8A15" w14:textId="0ED27A35" w:rsidR="00B10489" w:rsidRPr="00395874" w:rsidRDefault="006E6D8F" w:rsidP="00572145">
            <w:pPr>
              <w:pStyle w:val="a3"/>
              <w:spacing w:line="360" w:lineRule="auto"/>
              <w:ind w:left="0"/>
              <w:jc w:val="both"/>
              <w:rPr>
                <w:rFonts w:ascii="David" w:eastAsia="Times New Roman" w:hAnsi="David" w:cs="David"/>
                <w:sz w:val="24"/>
                <w:szCs w:val="24"/>
                <w:rtl/>
                <w:lang w:eastAsia="he-IL"/>
              </w:rPr>
            </w:pPr>
            <w:r w:rsidRPr="00395874">
              <w:rPr>
                <w:rFonts w:ascii="David" w:eastAsia="Times New Roman" w:hAnsi="David" w:cs="David"/>
                <w:sz w:val="24"/>
                <w:szCs w:val="24"/>
                <w:rtl/>
                <w:lang w:eastAsia="he-IL"/>
              </w:rPr>
              <w:t>3</w:t>
            </w:r>
          </w:p>
        </w:tc>
      </w:tr>
    </w:tbl>
    <w:p w14:paraId="05D3D224" w14:textId="0657CF2A" w:rsidR="00D46384" w:rsidRPr="00395874" w:rsidRDefault="00D46384" w:rsidP="009276D1">
      <w:pPr>
        <w:pStyle w:val="a3"/>
        <w:numPr>
          <w:ilvl w:val="2"/>
          <w:numId w:val="1"/>
        </w:numPr>
        <w:spacing w:before="120" w:after="120" w:line="276" w:lineRule="auto"/>
        <w:ind w:left="1666" w:hanging="662"/>
        <w:contextualSpacing w:val="0"/>
        <w:jc w:val="both"/>
        <w:rPr>
          <w:rFonts w:ascii="David" w:eastAsia="Times New Roman" w:hAnsi="David" w:cs="David"/>
          <w:sz w:val="24"/>
          <w:szCs w:val="24"/>
          <w:lang w:eastAsia="he-IL"/>
        </w:rPr>
      </w:pPr>
      <w:bookmarkStart w:id="0" w:name="_Hlk64367657"/>
      <w:r w:rsidRPr="00395874">
        <w:rPr>
          <w:rFonts w:ascii="David" w:eastAsia="Times New Roman" w:hAnsi="David" w:cs="David"/>
          <w:b/>
          <w:bCs/>
          <w:sz w:val="24"/>
          <w:szCs w:val="24"/>
          <w:rtl/>
          <w:lang w:eastAsia="he-IL"/>
        </w:rPr>
        <w:t xml:space="preserve">מספר קבוצות </w:t>
      </w:r>
      <w:r w:rsidRPr="00395874">
        <w:rPr>
          <w:rFonts w:ascii="David" w:eastAsia="Times New Roman" w:hAnsi="David" w:cs="David"/>
          <w:b/>
          <w:bCs/>
          <w:sz w:val="24"/>
          <w:szCs w:val="24"/>
          <w:u w:val="single"/>
          <w:rtl/>
          <w:lang w:eastAsia="he-IL"/>
        </w:rPr>
        <w:t>או</w:t>
      </w:r>
      <w:r w:rsidRPr="00395874">
        <w:rPr>
          <w:rFonts w:ascii="David" w:eastAsia="Times New Roman" w:hAnsi="David" w:cs="David"/>
          <w:b/>
          <w:bCs/>
          <w:color w:val="FF0000"/>
          <w:sz w:val="24"/>
          <w:szCs w:val="24"/>
          <w:rtl/>
          <w:lang w:eastAsia="he-IL"/>
        </w:rPr>
        <w:t xml:space="preserve"> </w:t>
      </w:r>
      <w:r w:rsidRPr="00395874">
        <w:rPr>
          <w:rFonts w:ascii="David" w:eastAsia="Times New Roman" w:hAnsi="David" w:cs="David"/>
          <w:b/>
          <w:bCs/>
          <w:sz w:val="24"/>
          <w:szCs w:val="24"/>
          <w:rtl/>
          <w:lang w:eastAsia="he-IL"/>
        </w:rPr>
        <w:t>ספורטאים (</w:t>
      </w:r>
      <w:r w:rsidR="006E6D8F" w:rsidRPr="00395874">
        <w:rPr>
          <w:rFonts w:ascii="David" w:eastAsia="Times New Roman" w:hAnsi="David" w:cs="David"/>
          <w:b/>
          <w:bCs/>
          <w:sz w:val="24"/>
          <w:szCs w:val="24"/>
          <w:rtl/>
          <w:lang w:eastAsia="he-IL"/>
        </w:rPr>
        <w:t>24</w:t>
      </w:r>
      <w:r w:rsidRPr="00395874">
        <w:rPr>
          <w:rFonts w:ascii="David" w:eastAsia="Times New Roman" w:hAnsi="David" w:cs="David"/>
          <w:b/>
          <w:bCs/>
          <w:sz w:val="24"/>
          <w:szCs w:val="24"/>
          <w:rtl/>
          <w:lang w:eastAsia="he-IL"/>
        </w:rPr>
        <w:t>%)</w:t>
      </w:r>
      <w:r w:rsidRPr="00395874">
        <w:rPr>
          <w:rFonts w:ascii="David" w:eastAsia="Times New Roman" w:hAnsi="David" w:cs="David"/>
          <w:sz w:val="24"/>
          <w:szCs w:val="24"/>
          <w:rtl/>
          <w:lang w:eastAsia="he-IL"/>
        </w:rPr>
        <w:t>:</w:t>
      </w:r>
    </w:p>
    <w:p w14:paraId="2A31664D" w14:textId="77777777" w:rsidR="00D46384" w:rsidRPr="00395874" w:rsidRDefault="00D46384" w:rsidP="004B13C0">
      <w:pPr>
        <w:pStyle w:val="a3"/>
        <w:spacing w:line="360" w:lineRule="auto"/>
        <w:ind w:left="1666"/>
        <w:jc w:val="both"/>
        <w:rPr>
          <w:rFonts w:ascii="David" w:eastAsia="Times New Roman" w:hAnsi="David" w:cs="David"/>
          <w:b/>
          <w:bCs/>
          <w:sz w:val="24"/>
          <w:szCs w:val="24"/>
          <w:lang w:eastAsia="he-IL"/>
        </w:rPr>
      </w:pPr>
      <w:r w:rsidRPr="00395874">
        <w:rPr>
          <w:rFonts w:ascii="David" w:eastAsia="Times New Roman" w:hAnsi="David" w:cs="David"/>
          <w:sz w:val="24"/>
          <w:szCs w:val="24"/>
          <w:rtl/>
          <w:lang w:eastAsia="he-IL"/>
        </w:rPr>
        <w:t>לענפים קבוצתיים - מספר קבוצות ליגה באגודה</w:t>
      </w:r>
      <w:r w:rsidRPr="00395874">
        <w:rPr>
          <w:rFonts w:ascii="David" w:eastAsia="Times New Roman" w:hAnsi="David" w:cs="David"/>
          <w:b/>
          <w:bCs/>
          <w:sz w:val="24"/>
          <w:szCs w:val="24"/>
          <w:rtl/>
          <w:lang w:eastAsia="he-IL"/>
        </w:rPr>
        <w:t>:</w:t>
      </w:r>
    </w:p>
    <w:tbl>
      <w:tblPr>
        <w:tblStyle w:val="a5"/>
        <w:bidiVisual/>
        <w:tblW w:w="0" w:type="auto"/>
        <w:tblInd w:w="1679" w:type="dxa"/>
        <w:tblLook w:val="04A0" w:firstRow="1" w:lastRow="0" w:firstColumn="1" w:lastColumn="0" w:noHBand="0" w:noVBand="1"/>
      </w:tblPr>
      <w:tblGrid>
        <w:gridCol w:w="3157"/>
        <w:gridCol w:w="986"/>
      </w:tblGrid>
      <w:tr w:rsidR="00D46384" w:rsidRPr="00395874" w14:paraId="4614C283" w14:textId="77777777" w:rsidTr="00572145">
        <w:tc>
          <w:tcPr>
            <w:tcW w:w="3157" w:type="dxa"/>
          </w:tcPr>
          <w:p w14:paraId="442E6CCB" w14:textId="77777777" w:rsidR="00D46384" w:rsidRPr="00395874" w:rsidRDefault="00D46384" w:rsidP="00572145">
            <w:pPr>
              <w:pStyle w:val="a3"/>
              <w:spacing w:line="360" w:lineRule="auto"/>
              <w:ind w:left="0"/>
              <w:jc w:val="both"/>
              <w:rPr>
                <w:rFonts w:ascii="David" w:eastAsia="Times New Roman" w:hAnsi="David" w:cs="David"/>
                <w:sz w:val="24"/>
                <w:szCs w:val="24"/>
                <w:u w:val="single"/>
                <w:rtl/>
                <w:lang w:eastAsia="he-IL"/>
              </w:rPr>
            </w:pPr>
            <w:r w:rsidRPr="00395874">
              <w:rPr>
                <w:rFonts w:ascii="David" w:eastAsia="Times New Roman" w:hAnsi="David" w:cs="David"/>
                <w:sz w:val="24"/>
                <w:szCs w:val="24"/>
                <w:u w:val="single"/>
                <w:rtl/>
                <w:lang w:eastAsia="he-IL"/>
              </w:rPr>
              <w:lastRenderedPageBreak/>
              <w:t>מספר קבוצות ליגה</w:t>
            </w:r>
          </w:p>
        </w:tc>
        <w:tc>
          <w:tcPr>
            <w:tcW w:w="986" w:type="dxa"/>
          </w:tcPr>
          <w:p w14:paraId="441072E6" w14:textId="77777777" w:rsidR="00D46384" w:rsidRPr="00395874" w:rsidRDefault="00D46384" w:rsidP="00572145">
            <w:pPr>
              <w:pStyle w:val="a3"/>
              <w:spacing w:line="360" w:lineRule="auto"/>
              <w:ind w:left="0"/>
              <w:jc w:val="both"/>
              <w:rPr>
                <w:rFonts w:ascii="David" w:eastAsia="Times New Roman" w:hAnsi="David" w:cs="David"/>
                <w:sz w:val="24"/>
                <w:szCs w:val="24"/>
                <w:u w:val="single"/>
                <w:rtl/>
                <w:lang w:eastAsia="he-IL"/>
              </w:rPr>
            </w:pPr>
            <w:r w:rsidRPr="00395874">
              <w:rPr>
                <w:rFonts w:ascii="David" w:eastAsia="Times New Roman" w:hAnsi="David" w:cs="David"/>
                <w:sz w:val="24"/>
                <w:szCs w:val="24"/>
                <w:u w:val="single"/>
                <w:rtl/>
                <w:lang w:eastAsia="he-IL"/>
              </w:rPr>
              <w:t>ניקוד</w:t>
            </w:r>
          </w:p>
        </w:tc>
      </w:tr>
      <w:tr w:rsidR="00D46384" w:rsidRPr="00395874" w14:paraId="508C8FD6" w14:textId="77777777" w:rsidTr="00572145">
        <w:tc>
          <w:tcPr>
            <w:tcW w:w="3157" w:type="dxa"/>
          </w:tcPr>
          <w:p w14:paraId="2576F714" w14:textId="124F97A0" w:rsidR="00D46384" w:rsidRPr="00395874" w:rsidRDefault="00D46384" w:rsidP="00572145">
            <w:pPr>
              <w:pStyle w:val="a3"/>
              <w:spacing w:line="360" w:lineRule="auto"/>
              <w:ind w:left="0"/>
              <w:jc w:val="both"/>
              <w:rPr>
                <w:rFonts w:ascii="David" w:eastAsia="Times New Roman" w:hAnsi="David" w:cs="David"/>
                <w:sz w:val="24"/>
                <w:szCs w:val="24"/>
                <w:rtl/>
                <w:lang w:eastAsia="he-IL"/>
              </w:rPr>
            </w:pPr>
            <w:r w:rsidRPr="00395874">
              <w:rPr>
                <w:rFonts w:ascii="David" w:eastAsia="Times New Roman" w:hAnsi="David" w:cs="David"/>
                <w:sz w:val="24"/>
                <w:szCs w:val="24"/>
                <w:rtl/>
                <w:lang w:eastAsia="he-IL"/>
              </w:rPr>
              <w:t xml:space="preserve">עד </w:t>
            </w:r>
            <w:r w:rsidR="00FA7ACB">
              <w:rPr>
                <w:rFonts w:ascii="David" w:eastAsia="Times New Roman" w:hAnsi="David" w:cs="David" w:hint="cs"/>
                <w:sz w:val="24"/>
                <w:szCs w:val="24"/>
                <w:rtl/>
                <w:lang w:eastAsia="he-IL"/>
              </w:rPr>
              <w:t>2</w:t>
            </w:r>
            <w:r w:rsidR="00FA7ACB" w:rsidRPr="00395874">
              <w:rPr>
                <w:rFonts w:ascii="David" w:eastAsia="Times New Roman" w:hAnsi="David" w:cs="David"/>
                <w:sz w:val="24"/>
                <w:szCs w:val="24"/>
                <w:rtl/>
                <w:lang w:eastAsia="he-IL"/>
              </w:rPr>
              <w:t xml:space="preserve"> </w:t>
            </w:r>
            <w:r w:rsidRPr="00395874">
              <w:rPr>
                <w:rFonts w:ascii="David" w:eastAsia="Times New Roman" w:hAnsi="David" w:cs="David"/>
                <w:sz w:val="24"/>
                <w:szCs w:val="24"/>
                <w:rtl/>
                <w:lang w:eastAsia="he-IL"/>
              </w:rPr>
              <w:t>קבוצות</w:t>
            </w:r>
            <w:r w:rsidR="00FA7ACB">
              <w:rPr>
                <w:rFonts w:ascii="David" w:eastAsia="Times New Roman" w:hAnsi="David" w:cs="David" w:hint="cs"/>
                <w:sz w:val="24"/>
                <w:szCs w:val="24"/>
                <w:rtl/>
                <w:lang w:eastAsia="he-IL"/>
              </w:rPr>
              <w:t xml:space="preserve"> כולל</w:t>
            </w:r>
            <w:r w:rsidR="0094168E" w:rsidRPr="00395874">
              <w:rPr>
                <w:rFonts w:ascii="David" w:eastAsia="Times New Roman" w:hAnsi="David" w:cs="David"/>
                <w:sz w:val="24"/>
                <w:szCs w:val="24"/>
                <w:rtl/>
                <w:lang w:eastAsia="he-IL"/>
              </w:rPr>
              <w:t xml:space="preserve"> </w:t>
            </w:r>
          </w:p>
        </w:tc>
        <w:tc>
          <w:tcPr>
            <w:tcW w:w="986" w:type="dxa"/>
          </w:tcPr>
          <w:p w14:paraId="5FF18BC9" w14:textId="671E9BDB" w:rsidR="00D46384" w:rsidRPr="00395874" w:rsidRDefault="005F52F0" w:rsidP="00572145">
            <w:pPr>
              <w:pStyle w:val="a3"/>
              <w:spacing w:line="360" w:lineRule="auto"/>
              <w:ind w:left="0"/>
              <w:jc w:val="both"/>
              <w:rPr>
                <w:rFonts w:ascii="David" w:eastAsia="Times New Roman" w:hAnsi="David" w:cs="David"/>
                <w:sz w:val="24"/>
                <w:szCs w:val="24"/>
                <w:rtl/>
                <w:lang w:eastAsia="he-IL"/>
              </w:rPr>
            </w:pPr>
            <w:r w:rsidRPr="00395874">
              <w:rPr>
                <w:rFonts w:ascii="David" w:eastAsia="Times New Roman" w:hAnsi="David" w:cs="David"/>
                <w:sz w:val="24"/>
                <w:szCs w:val="24"/>
                <w:rtl/>
                <w:lang w:eastAsia="he-IL"/>
              </w:rPr>
              <w:t>9</w:t>
            </w:r>
          </w:p>
        </w:tc>
      </w:tr>
      <w:tr w:rsidR="00D46384" w:rsidRPr="00395874" w14:paraId="6047B3C8" w14:textId="77777777" w:rsidTr="00572145">
        <w:tc>
          <w:tcPr>
            <w:tcW w:w="3157" w:type="dxa"/>
          </w:tcPr>
          <w:p w14:paraId="3B76DB36" w14:textId="127896B1" w:rsidR="00D46384" w:rsidRPr="00395874" w:rsidRDefault="00D46384" w:rsidP="00572145">
            <w:pPr>
              <w:pStyle w:val="a3"/>
              <w:spacing w:line="360" w:lineRule="auto"/>
              <w:ind w:left="0"/>
              <w:jc w:val="both"/>
              <w:rPr>
                <w:rFonts w:ascii="David" w:eastAsia="Times New Roman" w:hAnsi="David" w:cs="David"/>
                <w:sz w:val="24"/>
                <w:szCs w:val="24"/>
                <w:rtl/>
                <w:lang w:eastAsia="he-IL"/>
              </w:rPr>
            </w:pPr>
            <w:r w:rsidRPr="00395874">
              <w:rPr>
                <w:rFonts w:ascii="David" w:eastAsia="Times New Roman" w:hAnsi="David" w:cs="David"/>
                <w:sz w:val="24"/>
                <w:szCs w:val="24"/>
                <w:rtl/>
                <w:lang w:eastAsia="he-IL"/>
              </w:rPr>
              <w:t xml:space="preserve">3 – </w:t>
            </w:r>
            <w:r w:rsidR="00FA7ACB">
              <w:rPr>
                <w:rFonts w:ascii="David" w:eastAsia="Times New Roman" w:hAnsi="David" w:cs="David" w:hint="cs"/>
                <w:sz w:val="24"/>
                <w:szCs w:val="24"/>
                <w:rtl/>
                <w:lang w:eastAsia="he-IL"/>
              </w:rPr>
              <w:t>5</w:t>
            </w:r>
            <w:r w:rsidR="00FA7ACB" w:rsidRPr="00395874">
              <w:rPr>
                <w:rFonts w:ascii="David" w:eastAsia="Times New Roman" w:hAnsi="David" w:cs="David"/>
                <w:sz w:val="24"/>
                <w:szCs w:val="24"/>
                <w:rtl/>
                <w:lang w:eastAsia="he-IL"/>
              </w:rPr>
              <w:t xml:space="preserve"> </w:t>
            </w:r>
            <w:r w:rsidRPr="00395874">
              <w:rPr>
                <w:rFonts w:ascii="David" w:eastAsia="Times New Roman" w:hAnsi="David" w:cs="David"/>
                <w:sz w:val="24"/>
                <w:szCs w:val="24"/>
                <w:rtl/>
                <w:lang w:eastAsia="he-IL"/>
              </w:rPr>
              <w:t>קבוצות</w:t>
            </w:r>
            <w:r w:rsidR="00FA7ACB">
              <w:rPr>
                <w:rFonts w:ascii="David" w:eastAsia="Times New Roman" w:hAnsi="David" w:cs="David" w:hint="cs"/>
                <w:sz w:val="24"/>
                <w:szCs w:val="24"/>
                <w:rtl/>
                <w:lang w:eastAsia="he-IL"/>
              </w:rPr>
              <w:t xml:space="preserve"> כולל</w:t>
            </w:r>
          </w:p>
        </w:tc>
        <w:tc>
          <w:tcPr>
            <w:tcW w:w="986" w:type="dxa"/>
          </w:tcPr>
          <w:p w14:paraId="59C4719F" w14:textId="1C4E02A4" w:rsidR="00D46384" w:rsidRPr="00395874" w:rsidRDefault="005F52F0" w:rsidP="00572145">
            <w:pPr>
              <w:pStyle w:val="a3"/>
              <w:spacing w:line="360" w:lineRule="auto"/>
              <w:ind w:left="0"/>
              <w:jc w:val="both"/>
              <w:rPr>
                <w:rFonts w:ascii="David" w:eastAsia="Times New Roman" w:hAnsi="David" w:cs="David"/>
                <w:sz w:val="24"/>
                <w:szCs w:val="24"/>
                <w:rtl/>
                <w:lang w:eastAsia="he-IL"/>
              </w:rPr>
            </w:pPr>
            <w:r w:rsidRPr="00395874">
              <w:rPr>
                <w:rFonts w:ascii="David" w:eastAsia="Times New Roman" w:hAnsi="David" w:cs="David"/>
                <w:sz w:val="24"/>
                <w:szCs w:val="24"/>
                <w:rtl/>
                <w:lang w:eastAsia="he-IL"/>
              </w:rPr>
              <w:t>17</w:t>
            </w:r>
          </w:p>
        </w:tc>
      </w:tr>
      <w:tr w:rsidR="00D46384" w:rsidRPr="00395874" w14:paraId="1A29AE29" w14:textId="77777777" w:rsidTr="00572145">
        <w:tc>
          <w:tcPr>
            <w:tcW w:w="3157" w:type="dxa"/>
          </w:tcPr>
          <w:p w14:paraId="39C8E363" w14:textId="77777777" w:rsidR="00D46384" w:rsidRPr="00395874" w:rsidRDefault="00D46384" w:rsidP="00572145">
            <w:pPr>
              <w:pStyle w:val="a3"/>
              <w:spacing w:line="360" w:lineRule="auto"/>
              <w:ind w:left="0"/>
              <w:jc w:val="both"/>
              <w:rPr>
                <w:rFonts w:ascii="David" w:eastAsia="Times New Roman" w:hAnsi="David" w:cs="David"/>
                <w:sz w:val="24"/>
                <w:szCs w:val="24"/>
                <w:rtl/>
                <w:lang w:eastAsia="he-IL"/>
              </w:rPr>
            </w:pPr>
            <w:r w:rsidRPr="00395874">
              <w:rPr>
                <w:rFonts w:ascii="David" w:eastAsia="Times New Roman" w:hAnsi="David" w:cs="David"/>
                <w:sz w:val="24"/>
                <w:szCs w:val="24"/>
                <w:rtl/>
                <w:lang w:eastAsia="he-IL"/>
              </w:rPr>
              <w:t>6 קבוצות ומעלה</w:t>
            </w:r>
          </w:p>
        </w:tc>
        <w:tc>
          <w:tcPr>
            <w:tcW w:w="986" w:type="dxa"/>
          </w:tcPr>
          <w:p w14:paraId="6AC81DBC" w14:textId="77C81E7F" w:rsidR="00D46384" w:rsidRPr="00395874" w:rsidRDefault="005F52F0" w:rsidP="00572145">
            <w:pPr>
              <w:pStyle w:val="a3"/>
              <w:spacing w:line="360" w:lineRule="auto"/>
              <w:ind w:left="0"/>
              <w:jc w:val="both"/>
              <w:rPr>
                <w:rFonts w:ascii="David" w:eastAsia="Times New Roman" w:hAnsi="David" w:cs="David"/>
                <w:sz w:val="24"/>
                <w:szCs w:val="24"/>
                <w:rtl/>
                <w:lang w:eastAsia="he-IL"/>
              </w:rPr>
            </w:pPr>
            <w:r w:rsidRPr="00395874">
              <w:rPr>
                <w:rFonts w:ascii="David" w:eastAsia="Times New Roman" w:hAnsi="David" w:cs="David"/>
                <w:sz w:val="24"/>
                <w:szCs w:val="24"/>
                <w:rtl/>
                <w:lang w:eastAsia="he-IL"/>
              </w:rPr>
              <w:t>24</w:t>
            </w:r>
          </w:p>
        </w:tc>
      </w:tr>
    </w:tbl>
    <w:p w14:paraId="4C0B0DEC" w14:textId="1C0502EA" w:rsidR="00D46384" w:rsidRPr="00395874" w:rsidRDefault="00D46384" w:rsidP="00830C78">
      <w:pPr>
        <w:pStyle w:val="a3"/>
        <w:spacing w:before="120" w:after="120" w:line="360" w:lineRule="auto"/>
        <w:ind w:left="0" w:right="-360"/>
        <w:jc w:val="both"/>
        <w:rPr>
          <w:rFonts w:ascii="David" w:eastAsia="Times New Roman" w:hAnsi="David" w:cs="David"/>
          <w:sz w:val="24"/>
          <w:szCs w:val="24"/>
          <w:u w:val="single"/>
          <w:rtl/>
          <w:lang w:eastAsia="he-IL"/>
        </w:rPr>
      </w:pPr>
      <w:r w:rsidRPr="00395874">
        <w:rPr>
          <w:rFonts w:ascii="David" w:eastAsia="Times New Roman" w:hAnsi="David" w:cs="David"/>
          <w:sz w:val="24"/>
          <w:szCs w:val="24"/>
          <w:rtl/>
          <w:lang w:eastAsia="he-IL"/>
        </w:rPr>
        <w:tab/>
      </w:r>
      <w:r w:rsidRPr="00395874">
        <w:rPr>
          <w:rFonts w:ascii="David" w:eastAsia="Times New Roman" w:hAnsi="David" w:cs="David"/>
          <w:sz w:val="24"/>
          <w:szCs w:val="24"/>
          <w:rtl/>
          <w:lang w:eastAsia="he-IL"/>
        </w:rPr>
        <w:tab/>
      </w:r>
      <w:r w:rsidRPr="00395874">
        <w:rPr>
          <w:rFonts w:ascii="David" w:eastAsia="Times New Roman" w:hAnsi="David" w:cs="David"/>
          <w:sz w:val="24"/>
          <w:szCs w:val="24"/>
          <w:rtl/>
          <w:lang w:eastAsia="he-IL"/>
        </w:rPr>
        <w:tab/>
      </w:r>
      <w:r w:rsidRPr="00395874">
        <w:rPr>
          <w:rFonts w:ascii="David" w:eastAsia="Times New Roman" w:hAnsi="David" w:cs="David"/>
          <w:b/>
          <w:bCs/>
          <w:sz w:val="24"/>
          <w:szCs w:val="24"/>
          <w:rtl/>
          <w:lang w:eastAsia="he-IL"/>
        </w:rPr>
        <w:tab/>
      </w:r>
      <w:r w:rsidR="00E1175D" w:rsidRPr="00395874">
        <w:rPr>
          <w:rFonts w:ascii="David" w:eastAsia="Times New Roman" w:hAnsi="David" w:cs="David"/>
          <w:b/>
          <w:bCs/>
          <w:sz w:val="24"/>
          <w:szCs w:val="24"/>
          <w:rtl/>
          <w:lang w:eastAsia="he-IL"/>
        </w:rPr>
        <w:tab/>
      </w:r>
      <w:r w:rsidRPr="00395874">
        <w:rPr>
          <w:rFonts w:ascii="David" w:eastAsia="Times New Roman" w:hAnsi="David" w:cs="David"/>
          <w:sz w:val="24"/>
          <w:szCs w:val="24"/>
          <w:u w:val="single"/>
          <w:rtl/>
          <w:lang w:eastAsia="he-IL"/>
        </w:rPr>
        <w:t xml:space="preserve">או </w:t>
      </w:r>
    </w:p>
    <w:bookmarkEnd w:id="0"/>
    <w:p w14:paraId="5F21E4F5" w14:textId="4204E0A2" w:rsidR="00D46384" w:rsidRPr="00395874" w:rsidRDefault="00D46384" w:rsidP="004B13C0">
      <w:pPr>
        <w:pStyle w:val="a3"/>
        <w:spacing w:line="360" w:lineRule="auto"/>
        <w:ind w:left="1666"/>
        <w:jc w:val="both"/>
        <w:rPr>
          <w:rFonts w:ascii="David" w:eastAsia="Times New Roman" w:hAnsi="David" w:cs="David"/>
          <w:sz w:val="24"/>
          <w:szCs w:val="24"/>
          <w:rtl/>
          <w:lang w:eastAsia="he-IL"/>
        </w:rPr>
      </w:pPr>
      <w:r w:rsidRPr="00395874">
        <w:rPr>
          <w:rFonts w:ascii="David" w:eastAsia="Times New Roman" w:hAnsi="David" w:cs="David"/>
          <w:sz w:val="24"/>
          <w:szCs w:val="24"/>
          <w:rtl/>
          <w:lang w:eastAsia="he-IL"/>
        </w:rPr>
        <w:t>לענפים אישיים – מספר ספורטאים באגודה:</w:t>
      </w:r>
    </w:p>
    <w:p w14:paraId="502A6F75" w14:textId="77777777" w:rsidR="007D1BA5" w:rsidRPr="00395874" w:rsidRDefault="007D1BA5" w:rsidP="004B13C0">
      <w:pPr>
        <w:pStyle w:val="a3"/>
        <w:spacing w:line="360" w:lineRule="auto"/>
        <w:ind w:left="1666"/>
        <w:jc w:val="both"/>
        <w:rPr>
          <w:rFonts w:ascii="David" w:eastAsia="Times New Roman" w:hAnsi="David" w:cs="David"/>
          <w:sz w:val="24"/>
          <w:szCs w:val="24"/>
          <w:rtl/>
          <w:lang w:eastAsia="he-IL"/>
        </w:rPr>
      </w:pPr>
    </w:p>
    <w:tbl>
      <w:tblPr>
        <w:tblStyle w:val="a5"/>
        <w:bidiVisual/>
        <w:tblW w:w="0" w:type="auto"/>
        <w:tblInd w:w="1691" w:type="dxa"/>
        <w:tblLook w:val="04A0" w:firstRow="1" w:lastRow="0" w:firstColumn="1" w:lastColumn="0" w:noHBand="0" w:noVBand="1"/>
      </w:tblPr>
      <w:tblGrid>
        <w:gridCol w:w="3144"/>
        <w:gridCol w:w="990"/>
      </w:tblGrid>
      <w:tr w:rsidR="00D46384" w:rsidRPr="00395874" w14:paraId="63BE370A" w14:textId="77777777" w:rsidTr="00572145">
        <w:tc>
          <w:tcPr>
            <w:tcW w:w="3144" w:type="dxa"/>
          </w:tcPr>
          <w:p w14:paraId="32597D1F" w14:textId="77777777" w:rsidR="00D46384" w:rsidRPr="00395874" w:rsidRDefault="00D46384" w:rsidP="00572145">
            <w:pPr>
              <w:pStyle w:val="a3"/>
              <w:spacing w:line="360" w:lineRule="auto"/>
              <w:ind w:left="0"/>
              <w:jc w:val="both"/>
              <w:rPr>
                <w:rFonts w:ascii="David" w:eastAsia="Times New Roman" w:hAnsi="David" w:cs="David"/>
                <w:sz w:val="24"/>
                <w:szCs w:val="24"/>
                <w:u w:val="single"/>
                <w:rtl/>
                <w:lang w:eastAsia="he-IL"/>
              </w:rPr>
            </w:pPr>
            <w:bookmarkStart w:id="1" w:name="_Hlk64378865"/>
            <w:r w:rsidRPr="00395874">
              <w:rPr>
                <w:rFonts w:ascii="David" w:eastAsia="Times New Roman" w:hAnsi="David" w:cs="David"/>
                <w:sz w:val="24"/>
                <w:szCs w:val="24"/>
                <w:u w:val="single"/>
                <w:rtl/>
                <w:lang w:eastAsia="he-IL"/>
              </w:rPr>
              <w:t>מספר ספורטאים בענף</w:t>
            </w:r>
          </w:p>
        </w:tc>
        <w:tc>
          <w:tcPr>
            <w:tcW w:w="990" w:type="dxa"/>
          </w:tcPr>
          <w:p w14:paraId="2E21DA3E" w14:textId="77777777" w:rsidR="00D46384" w:rsidRPr="00395874" w:rsidRDefault="00D46384" w:rsidP="00572145">
            <w:pPr>
              <w:pStyle w:val="a3"/>
              <w:spacing w:line="360" w:lineRule="auto"/>
              <w:ind w:left="0"/>
              <w:jc w:val="both"/>
              <w:rPr>
                <w:rFonts w:ascii="David" w:eastAsia="Times New Roman" w:hAnsi="David" w:cs="David"/>
                <w:sz w:val="24"/>
                <w:szCs w:val="24"/>
                <w:u w:val="single"/>
                <w:rtl/>
                <w:lang w:eastAsia="he-IL"/>
              </w:rPr>
            </w:pPr>
            <w:r w:rsidRPr="00395874">
              <w:rPr>
                <w:rFonts w:ascii="David" w:eastAsia="Times New Roman" w:hAnsi="David" w:cs="David"/>
                <w:sz w:val="24"/>
                <w:szCs w:val="24"/>
                <w:u w:val="single"/>
                <w:rtl/>
                <w:lang w:eastAsia="he-IL"/>
              </w:rPr>
              <w:t>ניקוד</w:t>
            </w:r>
          </w:p>
        </w:tc>
      </w:tr>
      <w:tr w:rsidR="00D46384" w:rsidRPr="00395874" w14:paraId="24699EAA" w14:textId="77777777" w:rsidTr="00572145">
        <w:tc>
          <w:tcPr>
            <w:tcW w:w="3144" w:type="dxa"/>
          </w:tcPr>
          <w:p w14:paraId="13527585" w14:textId="205ADF79" w:rsidR="00D46384" w:rsidRPr="00395874" w:rsidRDefault="00D46384" w:rsidP="00395874">
            <w:pPr>
              <w:pStyle w:val="a3"/>
              <w:tabs>
                <w:tab w:val="center" w:pos="1464"/>
              </w:tabs>
              <w:spacing w:line="360" w:lineRule="auto"/>
              <w:ind w:left="0"/>
              <w:jc w:val="both"/>
              <w:rPr>
                <w:rFonts w:ascii="David" w:eastAsia="Times New Roman" w:hAnsi="David" w:cs="David"/>
                <w:sz w:val="24"/>
                <w:szCs w:val="24"/>
                <w:rtl/>
                <w:lang w:eastAsia="he-IL"/>
              </w:rPr>
            </w:pPr>
            <w:r w:rsidRPr="00395874">
              <w:rPr>
                <w:rFonts w:ascii="David" w:eastAsia="Times New Roman" w:hAnsi="David" w:cs="David"/>
                <w:sz w:val="24"/>
                <w:szCs w:val="24"/>
                <w:rtl/>
                <w:lang w:eastAsia="he-IL"/>
              </w:rPr>
              <w:t>עד 20</w:t>
            </w:r>
            <w:r w:rsidR="00395874" w:rsidRPr="00395874">
              <w:rPr>
                <w:rFonts w:ascii="David" w:eastAsia="Times New Roman" w:hAnsi="David" w:cs="David"/>
                <w:sz w:val="24"/>
                <w:szCs w:val="24"/>
                <w:rtl/>
                <w:lang w:eastAsia="he-IL"/>
              </w:rPr>
              <w:tab/>
            </w:r>
          </w:p>
        </w:tc>
        <w:tc>
          <w:tcPr>
            <w:tcW w:w="990" w:type="dxa"/>
          </w:tcPr>
          <w:p w14:paraId="5D731E98" w14:textId="049C306F" w:rsidR="00D46384" w:rsidRPr="00395874" w:rsidRDefault="005F52F0" w:rsidP="00572145">
            <w:pPr>
              <w:pStyle w:val="a3"/>
              <w:spacing w:line="360" w:lineRule="auto"/>
              <w:ind w:left="0"/>
              <w:jc w:val="both"/>
              <w:rPr>
                <w:rFonts w:ascii="David" w:eastAsia="Times New Roman" w:hAnsi="David" w:cs="David"/>
                <w:sz w:val="24"/>
                <w:szCs w:val="24"/>
                <w:rtl/>
                <w:lang w:eastAsia="he-IL"/>
              </w:rPr>
            </w:pPr>
            <w:r w:rsidRPr="00395874">
              <w:rPr>
                <w:rFonts w:ascii="David" w:eastAsia="Times New Roman" w:hAnsi="David" w:cs="David"/>
                <w:sz w:val="24"/>
                <w:szCs w:val="24"/>
                <w:rtl/>
                <w:lang w:eastAsia="he-IL"/>
              </w:rPr>
              <w:t>9</w:t>
            </w:r>
          </w:p>
        </w:tc>
      </w:tr>
      <w:tr w:rsidR="00D46384" w:rsidRPr="00395874" w14:paraId="120446C5" w14:textId="77777777" w:rsidTr="00572145">
        <w:tc>
          <w:tcPr>
            <w:tcW w:w="3144" w:type="dxa"/>
          </w:tcPr>
          <w:p w14:paraId="02F89363" w14:textId="77777777" w:rsidR="00D46384" w:rsidRPr="00395874" w:rsidRDefault="00D46384" w:rsidP="00572145">
            <w:pPr>
              <w:pStyle w:val="a3"/>
              <w:spacing w:line="360" w:lineRule="auto"/>
              <w:ind w:left="0"/>
              <w:jc w:val="both"/>
              <w:rPr>
                <w:rFonts w:ascii="David" w:eastAsia="Times New Roman" w:hAnsi="David" w:cs="David"/>
                <w:sz w:val="24"/>
                <w:szCs w:val="24"/>
                <w:rtl/>
                <w:lang w:eastAsia="he-IL"/>
              </w:rPr>
            </w:pPr>
            <w:r w:rsidRPr="00395874">
              <w:rPr>
                <w:rFonts w:ascii="David" w:eastAsia="Times New Roman" w:hAnsi="David" w:cs="David"/>
                <w:sz w:val="24"/>
                <w:szCs w:val="24"/>
                <w:rtl/>
                <w:lang w:eastAsia="he-IL"/>
              </w:rPr>
              <w:t>21 – 50</w:t>
            </w:r>
          </w:p>
        </w:tc>
        <w:tc>
          <w:tcPr>
            <w:tcW w:w="990" w:type="dxa"/>
          </w:tcPr>
          <w:p w14:paraId="153AF637" w14:textId="76FAD708" w:rsidR="00D46384" w:rsidRPr="00395874" w:rsidRDefault="005F52F0" w:rsidP="00572145">
            <w:pPr>
              <w:pStyle w:val="a3"/>
              <w:spacing w:line="360" w:lineRule="auto"/>
              <w:ind w:left="0"/>
              <w:jc w:val="both"/>
              <w:rPr>
                <w:rFonts w:ascii="David" w:eastAsia="Times New Roman" w:hAnsi="David" w:cs="David"/>
                <w:sz w:val="24"/>
                <w:szCs w:val="24"/>
                <w:rtl/>
                <w:lang w:eastAsia="he-IL"/>
              </w:rPr>
            </w:pPr>
            <w:r w:rsidRPr="00395874">
              <w:rPr>
                <w:rFonts w:ascii="David" w:eastAsia="Times New Roman" w:hAnsi="David" w:cs="David"/>
                <w:sz w:val="24"/>
                <w:szCs w:val="24"/>
                <w:rtl/>
                <w:lang w:eastAsia="he-IL"/>
              </w:rPr>
              <w:t>17</w:t>
            </w:r>
          </w:p>
        </w:tc>
      </w:tr>
      <w:tr w:rsidR="00D46384" w:rsidRPr="00395874" w14:paraId="47A1D5CC" w14:textId="77777777" w:rsidTr="00572145">
        <w:tc>
          <w:tcPr>
            <w:tcW w:w="3144" w:type="dxa"/>
          </w:tcPr>
          <w:p w14:paraId="491BB32E" w14:textId="77777777" w:rsidR="00D46384" w:rsidRPr="00395874" w:rsidRDefault="00D46384" w:rsidP="00572145">
            <w:pPr>
              <w:pStyle w:val="a3"/>
              <w:spacing w:line="360" w:lineRule="auto"/>
              <w:ind w:left="0"/>
              <w:jc w:val="both"/>
              <w:rPr>
                <w:rFonts w:ascii="David" w:eastAsia="Times New Roman" w:hAnsi="David" w:cs="David"/>
                <w:sz w:val="24"/>
                <w:szCs w:val="24"/>
                <w:rtl/>
                <w:lang w:eastAsia="he-IL"/>
              </w:rPr>
            </w:pPr>
            <w:r w:rsidRPr="00395874">
              <w:rPr>
                <w:rFonts w:ascii="David" w:eastAsia="Times New Roman" w:hAnsi="David" w:cs="David"/>
                <w:sz w:val="24"/>
                <w:szCs w:val="24"/>
                <w:rtl/>
                <w:lang w:eastAsia="he-IL"/>
              </w:rPr>
              <w:t xml:space="preserve">50 ומעלה </w:t>
            </w:r>
          </w:p>
        </w:tc>
        <w:tc>
          <w:tcPr>
            <w:tcW w:w="990" w:type="dxa"/>
          </w:tcPr>
          <w:p w14:paraId="46B5CDB8" w14:textId="10183D67" w:rsidR="00D46384" w:rsidRPr="00395874" w:rsidRDefault="005F52F0" w:rsidP="00572145">
            <w:pPr>
              <w:pStyle w:val="a3"/>
              <w:spacing w:line="360" w:lineRule="auto"/>
              <w:ind w:left="0"/>
              <w:jc w:val="both"/>
              <w:rPr>
                <w:rFonts w:ascii="David" w:eastAsia="Times New Roman" w:hAnsi="David" w:cs="David"/>
                <w:sz w:val="24"/>
                <w:szCs w:val="24"/>
                <w:rtl/>
                <w:lang w:eastAsia="he-IL"/>
              </w:rPr>
            </w:pPr>
            <w:r w:rsidRPr="00395874">
              <w:rPr>
                <w:rFonts w:ascii="David" w:eastAsia="Times New Roman" w:hAnsi="David" w:cs="David"/>
                <w:sz w:val="24"/>
                <w:szCs w:val="24"/>
                <w:rtl/>
                <w:lang w:eastAsia="he-IL"/>
              </w:rPr>
              <w:t>24</w:t>
            </w:r>
          </w:p>
        </w:tc>
      </w:tr>
    </w:tbl>
    <w:bookmarkEnd w:id="1"/>
    <w:p w14:paraId="2693D7AA" w14:textId="04F27AEC" w:rsidR="00D46384" w:rsidRPr="00395874" w:rsidRDefault="00D46384" w:rsidP="00DF4DA5">
      <w:pPr>
        <w:pStyle w:val="a3"/>
        <w:numPr>
          <w:ilvl w:val="2"/>
          <w:numId w:val="1"/>
        </w:numPr>
        <w:spacing w:before="120" w:after="120" w:line="276" w:lineRule="auto"/>
        <w:ind w:left="1666" w:hanging="662"/>
        <w:contextualSpacing w:val="0"/>
        <w:jc w:val="both"/>
        <w:rPr>
          <w:rFonts w:ascii="David" w:eastAsia="Times New Roman" w:hAnsi="David" w:cs="David"/>
          <w:sz w:val="24"/>
          <w:szCs w:val="24"/>
          <w:lang w:eastAsia="he-IL"/>
        </w:rPr>
      </w:pPr>
      <w:r w:rsidRPr="00395874">
        <w:rPr>
          <w:rFonts w:ascii="David" w:eastAsia="Times New Roman" w:hAnsi="David" w:cs="David"/>
          <w:b/>
          <w:bCs/>
          <w:sz w:val="24"/>
          <w:szCs w:val="24"/>
          <w:rtl/>
          <w:lang w:eastAsia="he-IL"/>
        </w:rPr>
        <w:t>מספר ענפי הספורט באגודה (</w:t>
      </w:r>
      <w:r w:rsidR="006C1D9A" w:rsidRPr="00395874">
        <w:rPr>
          <w:rFonts w:ascii="David" w:eastAsia="Times New Roman" w:hAnsi="David" w:cs="David"/>
          <w:b/>
          <w:bCs/>
          <w:sz w:val="24"/>
          <w:szCs w:val="24"/>
          <w:rtl/>
          <w:lang w:eastAsia="he-IL"/>
        </w:rPr>
        <w:t>14</w:t>
      </w:r>
      <w:r w:rsidRPr="00395874">
        <w:rPr>
          <w:rFonts w:ascii="David" w:eastAsia="Times New Roman" w:hAnsi="David" w:cs="David"/>
          <w:b/>
          <w:bCs/>
          <w:sz w:val="24"/>
          <w:szCs w:val="24"/>
          <w:rtl/>
          <w:lang w:eastAsia="he-IL"/>
        </w:rPr>
        <w:t>%)</w:t>
      </w:r>
      <w:r w:rsidRPr="00395874">
        <w:rPr>
          <w:rFonts w:ascii="David" w:eastAsia="Times New Roman" w:hAnsi="David" w:cs="David"/>
          <w:sz w:val="24"/>
          <w:szCs w:val="24"/>
          <w:rtl/>
          <w:lang w:eastAsia="he-IL"/>
        </w:rPr>
        <w:t>:</w:t>
      </w:r>
    </w:p>
    <w:tbl>
      <w:tblPr>
        <w:tblStyle w:val="a5"/>
        <w:bidiVisual/>
        <w:tblW w:w="0" w:type="auto"/>
        <w:tblInd w:w="1695" w:type="dxa"/>
        <w:tblLook w:val="04A0" w:firstRow="1" w:lastRow="0" w:firstColumn="1" w:lastColumn="0" w:noHBand="0" w:noVBand="1"/>
      </w:tblPr>
      <w:tblGrid>
        <w:gridCol w:w="3130"/>
        <w:gridCol w:w="991"/>
      </w:tblGrid>
      <w:tr w:rsidR="00D46384" w:rsidRPr="00395874" w14:paraId="3717E158" w14:textId="77777777" w:rsidTr="00572145">
        <w:tc>
          <w:tcPr>
            <w:tcW w:w="3130" w:type="dxa"/>
          </w:tcPr>
          <w:p w14:paraId="10C56575" w14:textId="77777777" w:rsidR="00D46384" w:rsidRPr="00395874" w:rsidRDefault="00D46384" w:rsidP="00572145">
            <w:pPr>
              <w:pStyle w:val="a3"/>
              <w:spacing w:line="360" w:lineRule="auto"/>
              <w:ind w:left="0"/>
              <w:jc w:val="both"/>
              <w:rPr>
                <w:rFonts w:ascii="David" w:eastAsia="Times New Roman" w:hAnsi="David" w:cs="David"/>
                <w:sz w:val="24"/>
                <w:szCs w:val="24"/>
                <w:u w:val="single"/>
                <w:rtl/>
                <w:lang w:eastAsia="he-IL"/>
              </w:rPr>
            </w:pPr>
            <w:r w:rsidRPr="00395874">
              <w:rPr>
                <w:rFonts w:ascii="David" w:eastAsia="Times New Roman" w:hAnsi="David" w:cs="David"/>
                <w:sz w:val="24"/>
                <w:szCs w:val="24"/>
                <w:u w:val="single"/>
                <w:rtl/>
                <w:lang w:eastAsia="he-IL"/>
              </w:rPr>
              <w:t>מספר הענפים באגודה</w:t>
            </w:r>
          </w:p>
        </w:tc>
        <w:tc>
          <w:tcPr>
            <w:tcW w:w="991" w:type="dxa"/>
          </w:tcPr>
          <w:p w14:paraId="7FD20507" w14:textId="77777777" w:rsidR="00D46384" w:rsidRPr="00395874" w:rsidRDefault="00D46384" w:rsidP="00572145">
            <w:pPr>
              <w:pStyle w:val="a3"/>
              <w:spacing w:line="360" w:lineRule="auto"/>
              <w:ind w:left="0"/>
              <w:jc w:val="both"/>
              <w:rPr>
                <w:rFonts w:ascii="David" w:eastAsia="Times New Roman" w:hAnsi="David" w:cs="David"/>
                <w:sz w:val="24"/>
                <w:szCs w:val="24"/>
                <w:u w:val="single"/>
                <w:rtl/>
                <w:lang w:eastAsia="he-IL"/>
              </w:rPr>
            </w:pPr>
            <w:r w:rsidRPr="00395874">
              <w:rPr>
                <w:rFonts w:ascii="David" w:eastAsia="Times New Roman" w:hAnsi="David" w:cs="David"/>
                <w:sz w:val="24"/>
                <w:szCs w:val="24"/>
                <w:u w:val="single"/>
                <w:rtl/>
                <w:lang w:eastAsia="he-IL"/>
              </w:rPr>
              <w:t>ניקוד</w:t>
            </w:r>
          </w:p>
        </w:tc>
      </w:tr>
      <w:tr w:rsidR="00D46384" w:rsidRPr="00395874" w14:paraId="53E43BF4" w14:textId="77777777" w:rsidTr="00572145">
        <w:tc>
          <w:tcPr>
            <w:tcW w:w="3130" w:type="dxa"/>
          </w:tcPr>
          <w:p w14:paraId="2A2CB3ED" w14:textId="77777777" w:rsidR="00D46384" w:rsidRPr="00395874" w:rsidRDefault="00D46384" w:rsidP="00572145">
            <w:pPr>
              <w:pStyle w:val="a3"/>
              <w:spacing w:line="360" w:lineRule="auto"/>
              <w:ind w:left="0"/>
              <w:jc w:val="both"/>
              <w:rPr>
                <w:rFonts w:ascii="David" w:eastAsia="Times New Roman" w:hAnsi="David" w:cs="David"/>
                <w:sz w:val="24"/>
                <w:szCs w:val="24"/>
                <w:rtl/>
                <w:lang w:eastAsia="he-IL"/>
              </w:rPr>
            </w:pPr>
            <w:r w:rsidRPr="00395874">
              <w:rPr>
                <w:rFonts w:ascii="David" w:eastAsia="Times New Roman" w:hAnsi="David" w:cs="David"/>
                <w:sz w:val="24"/>
                <w:szCs w:val="24"/>
                <w:rtl/>
                <w:lang w:eastAsia="he-IL"/>
              </w:rPr>
              <w:t>ענף ספורט אחד</w:t>
            </w:r>
          </w:p>
        </w:tc>
        <w:tc>
          <w:tcPr>
            <w:tcW w:w="991" w:type="dxa"/>
          </w:tcPr>
          <w:p w14:paraId="0FFF6577" w14:textId="65625DD0" w:rsidR="00D46384" w:rsidRPr="00395874" w:rsidRDefault="006C1D9A" w:rsidP="00572145">
            <w:pPr>
              <w:pStyle w:val="a3"/>
              <w:spacing w:line="360" w:lineRule="auto"/>
              <w:ind w:left="0"/>
              <w:jc w:val="both"/>
              <w:rPr>
                <w:rFonts w:ascii="David" w:eastAsia="Times New Roman" w:hAnsi="David" w:cs="David"/>
                <w:sz w:val="24"/>
                <w:szCs w:val="24"/>
                <w:rtl/>
                <w:lang w:eastAsia="he-IL"/>
              </w:rPr>
            </w:pPr>
            <w:r w:rsidRPr="00395874">
              <w:rPr>
                <w:rFonts w:ascii="David" w:eastAsia="Times New Roman" w:hAnsi="David" w:cs="David"/>
                <w:sz w:val="24"/>
                <w:szCs w:val="24"/>
                <w:rtl/>
                <w:lang w:eastAsia="he-IL"/>
              </w:rPr>
              <w:t>4</w:t>
            </w:r>
          </w:p>
        </w:tc>
      </w:tr>
      <w:tr w:rsidR="00D46384" w:rsidRPr="00395874" w14:paraId="35D82A4B" w14:textId="77777777" w:rsidTr="00572145">
        <w:tc>
          <w:tcPr>
            <w:tcW w:w="3130" w:type="dxa"/>
          </w:tcPr>
          <w:p w14:paraId="75DCE28B" w14:textId="77777777" w:rsidR="00D46384" w:rsidRPr="00395874" w:rsidRDefault="00D46384" w:rsidP="00572145">
            <w:pPr>
              <w:pStyle w:val="a3"/>
              <w:spacing w:line="360" w:lineRule="auto"/>
              <w:ind w:left="0"/>
              <w:jc w:val="both"/>
              <w:rPr>
                <w:rFonts w:ascii="David" w:eastAsia="Times New Roman" w:hAnsi="David" w:cs="David"/>
                <w:sz w:val="24"/>
                <w:szCs w:val="24"/>
                <w:rtl/>
                <w:lang w:eastAsia="he-IL"/>
              </w:rPr>
            </w:pPr>
            <w:r w:rsidRPr="00395874">
              <w:rPr>
                <w:rFonts w:ascii="David" w:eastAsia="Times New Roman" w:hAnsi="David" w:cs="David"/>
                <w:sz w:val="24"/>
                <w:szCs w:val="24"/>
                <w:rtl/>
                <w:lang w:eastAsia="he-IL"/>
              </w:rPr>
              <w:t>2 עד 4 ענפי ספורט</w:t>
            </w:r>
          </w:p>
        </w:tc>
        <w:tc>
          <w:tcPr>
            <w:tcW w:w="991" w:type="dxa"/>
          </w:tcPr>
          <w:p w14:paraId="35EBE5B5" w14:textId="09B5E99B" w:rsidR="00D46384" w:rsidRPr="00395874" w:rsidRDefault="006C1D9A" w:rsidP="00572145">
            <w:pPr>
              <w:pStyle w:val="a3"/>
              <w:spacing w:line="360" w:lineRule="auto"/>
              <w:ind w:left="0"/>
              <w:jc w:val="both"/>
              <w:rPr>
                <w:rFonts w:ascii="David" w:eastAsia="Times New Roman" w:hAnsi="David" w:cs="David"/>
                <w:sz w:val="24"/>
                <w:szCs w:val="24"/>
                <w:rtl/>
                <w:lang w:eastAsia="he-IL"/>
              </w:rPr>
            </w:pPr>
            <w:r w:rsidRPr="00395874">
              <w:rPr>
                <w:rFonts w:ascii="David" w:eastAsia="Times New Roman" w:hAnsi="David" w:cs="David"/>
                <w:sz w:val="24"/>
                <w:szCs w:val="24"/>
                <w:rtl/>
                <w:lang w:eastAsia="he-IL"/>
              </w:rPr>
              <w:t>7</w:t>
            </w:r>
          </w:p>
        </w:tc>
      </w:tr>
      <w:tr w:rsidR="00D46384" w:rsidRPr="00395874" w14:paraId="72C38FC1" w14:textId="77777777" w:rsidTr="00572145">
        <w:trPr>
          <w:trHeight w:val="77"/>
        </w:trPr>
        <w:tc>
          <w:tcPr>
            <w:tcW w:w="3130" w:type="dxa"/>
          </w:tcPr>
          <w:p w14:paraId="40DB5B68" w14:textId="77777777" w:rsidR="00D46384" w:rsidRPr="00395874" w:rsidRDefault="00D46384" w:rsidP="00572145">
            <w:pPr>
              <w:pStyle w:val="a3"/>
              <w:spacing w:line="360" w:lineRule="auto"/>
              <w:ind w:left="0"/>
              <w:jc w:val="both"/>
              <w:rPr>
                <w:rFonts w:ascii="David" w:eastAsia="Times New Roman" w:hAnsi="David" w:cs="David"/>
                <w:sz w:val="24"/>
                <w:szCs w:val="24"/>
                <w:rtl/>
                <w:lang w:eastAsia="he-IL"/>
              </w:rPr>
            </w:pPr>
            <w:r w:rsidRPr="00395874">
              <w:rPr>
                <w:rFonts w:ascii="David" w:eastAsia="Times New Roman" w:hAnsi="David" w:cs="David"/>
                <w:sz w:val="24"/>
                <w:szCs w:val="24"/>
                <w:rtl/>
                <w:lang w:eastAsia="he-IL"/>
              </w:rPr>
              <w:t xml:space="preserve">5 ענפי ספורט ומעלה </w:t>
            </w:r>
          </w:p>
        </w:tc>
        <w:tc>
          <w:tcPr>
            <w:tcW w:w="991" w:type="dxa"/>
          </w:tcPr>
          <w:p w14:paraId="3A4E8EA8" w14:textId="22CF8826" w:rsidR="00D46384" w:rsidRPr="00395874" w:rsidRDefault="006C1D9A" w:rsidP="00572145">
            <w:pPr>
              <w:pStyle w:val="a3"/>
              <w:spacing w:line="360" w:lineRule="auto"/>
              <w:ind w:left="0"/>
              <w:jc w:val="both"/>
              <w:rPr>
                <w:rFonts w:ascii="David" w:eastAsia="Times New Roman" w:hAnsi="David" w:cs="David"/>
                <w:sz w:val="24"/>
                <w:szCs w:val="24"/>
                <w:rtl/>
                <w:lang w:eastAsia="he-IL"/>
              </w:rPr>
            </w:pPr>
            <w:r w:rsidRPr="00395874">
              <w:rPr>
                <w:rFonts w:ascii="David" w:eastAsia="Times New Roman" w:hAnsi="David" w:cs="David"/>
                <w:sz w:val="24"/>
                <w:szCs w:val="24"/>
                <w:rtl/>
                <w:lang w:eastAsia="he-IL"/>
              </w:rPr>
              <w:t>14</w:t>
            </w:r>
          </w:p>
        </w:tc>
      </w:tr>
    </w:tbl>
    <w:p w14:paraId="4809704D" w14:textId="1B8B98EB" w:rsidR="00B10489" w:rsidRPr="00395874" w:rsidRDefault="001B5644" w:rsidP="00CC3CD7">
      <w:pPr>
        <w:pStyle w:val="a3"/>
        <w:numPr>
          <w:ilvl w:val="2"/>
          <w:numId w:val="1"/>
        </w:numPr>
        <w:spacing w:before="120" w:after="120" w:line="276" w:lineRule="auto"/>
        <w:ind w:left="1666" w:hanging="662"/>
        <w:contextualSpacing w:val="0"/>
        <w:jc w:val="both"/>
        <w:rPr>
          <w:rFonts w:ascii="David" w:eastAsia="Times New Roman" w:hAnsi="David" w:cs="David"/>
          <w:sz w:val="24"/>
          <w:szCs w:val="24"/>
          <w:lang w:eastAsia="he-IL"/>
        </w:rPr>
      </w:pPr>
      <w:r w:rsidRPr="00395874">
        <w:rPr>
          <w:rFonts w:ascii="David" w:eastAsia="Times New Roman" w:hAnsi="David" w:cs="David"/>
          <w:b/>
          <w:bCs/>
          <w:sz w:val="24"/>
          <w:szCs w:val="24"/>
          <w:rtl/>
          <w:lang w:eastAsia="he-IL"/>
        </w:rPr>
        <w:t>מיקום גאוגרפי (</w:t>
      </w:r>
      <w:r w:rsidR="00610B9A" w:rsidRPr="00395874">
        <w:rPr>
          <w:rFonts w:ascii="David" w:eastAsia="Times New Roman" w:hAnsi="David" w:cs="David"/>
          <w:b/>
          <w:bCs/>
          <w:sz w:val="24"/>
          <w:szCs w:val="24"/>
          <w:rtl/>
          <w:lang w:eastAsia="he-IL"/>
        </w:rPr>
        <w:t>7</w:t>
      </w:r>
      <w:r w:rsidRPr="00395874">
        <w:rPr>
          <w:rFonts w:ascii="David" w:eastAsia="Times New Roman" w:hAnsi="David" w:cs="David"/>
          <w:b/>
          <w:bCs/>
          <w:sz w:val="24"/>
          <w:szCs w:val="24"/>
          <w:rtl/>
          <w:lang w:eastAsia="he-IL"/>
        </w:rPr>
        <w:t>%)</w:t>
      </w:r>
      <w:r w:rsidR="00CC3CD7" w:rsidRPr="00395874">
        <w:rPr>
          <w:rFonts w:ascii="David" w:eastAsia="Times New Roman" w:hAnsi="David" w:cs="David"/>
          <w:sz w:val="24"/>
          <w:szCs w:val="24"/>
          <w:rtl/>
          <w:lang w:eastAsia="he-IL"/>
        </w:rPr>
        <w:t>:</w:t>
      </w:r>
      <w:r w:rsidR="00B12FBC" w:rsidRPr="00395874">
        <w:rPr>
          <w:rFonts w:ascii="David" w:eastAsia="Times New Roman" w:hAnsi="David" w:cs="David"/>
          <w:sz w:val="24"/>
          <w:szCs w:val="24"/>
          <w:rtl/>
          <w:lang w:eastAsia="he-IL"/>
        </w:rPr>
        <w:t xml:space="preserve"> </w:t>
      </w:r>
    </w:p>
    <w:tbl>
      <w:tblPr>
        <w:tblStyle w:val="a5"/>
        <w:tblpPr w:leftFromText="180" w:rightFromText="180" w:vertAnchor="text" w:horzAnchor="page" w:tblpX="5013" w:tblpY="43"/>
        <w:bidiVisual/>
        <w:tblW w:w="0" w:type="auto"/>
        <w:tblLook w:val="04A0" w:firstRow="1" w:lastRow="0" w:firstColumn="1" w:lastColumn="0" w:noHBand="0" w:noVBand="1"/>
      </w:tblPr>
      <w:tblGrid>
        <w:gridCol w:w="3118"/>
        <w:gridCol w:w="1013"/>
      </w:tblGrid>
      <w:tr w:rsidR="004F5D87" w:rsidRPr="00395874" w14:paraId="3AD71FDA" w14:textId="77777777" w:rsidTr="00572145">
        <w:tc>
          <w:tcPr>
            <w:tcW w:w="3118" w:type="dxa"/>
          </w:tcPr>
          <w:p w14:paraId="03458139" w14:textId="44D3F9D4" w:rsidR="000B12D2" w:rsidRPr="00395874" w:rsidRDefault="004F5D87" w:rsidP="00572145">
            <w:pPr>
              <w:pStyle w:val="a3"/>
              <w:spacing w:line="360" w:lineRule="auto"/>
              <w:ind w:left="0"/>
              <w:jc w:val="both"/>
              <w:rPr>
                <w:rFonts w:ascii="David" w:hAnsi="David" w:cs="David"/>
                <w:sz w:val="24"/>
                <w:szCs w:val="24"/>
                <w:rtl/>
              </w:rPr>
            </w:pPr>
            <w:r w:rsidRPr="00395874">
              <w:rPr>
                <w:rFonts w:ascii="David" w:hAnsi="David" w:cs="David"/>
                <w:sz w:val="24"/>
                <w:szCs w:val="24"/>
                <w:rtl/>
              </w:rPr>
              <w:t xml:space="preserve">מיקום גאוגרפי </w:t>
            </w:r>
            <w:r w:rsidR="006A7870" w:rsidRPr="00395874">
              <w:rPr>
                <w:rFonts w:ascii="David" w:hAnsi="David" w:cs="David"/>
                <w:sz w:val="24"/>
                <w:szCs w:val="24"/>
                <w:rtl/>
              </w:rPr>
              <w:t xml:space="preserve"> - לפי מחוזות</w:t>
            </w:r>
            <w:r w:rsidR="00643879" w:rsidRPr="00395874">
              <w:rPr>
                <w:rStyle w:val="a8"/>
                <w:rFonts w:ascii="David" w:hAnsi="David" w:cs="David"/>
                <w:sz w:val="24"/>
                <w:szCs w:val="24"/>
                <w:rtl/>
              </w:rPr>
              <w:footnoteReference w:id="5"/>
            </w:r>
          </w:p>
        </w:tc>
        <w:tc>
          <w:tcPr>
            <w:tcW w:w="1013" w:type="dxa"/>
          </w:tcPr>
          <w:p w14:paraId="1C7B2214" w14:textId="77777777" w:rsidR="004F5D87" w:rsidRPr="00395874" w:rsidRDefault="004F5D87" w:rsidP="00572145">
            <w:pPr>
              <w:pStyle w:val="a3"/>
              <w:spacing w:line="360" w:lineRule="auto"/>
              <w:ind w:left="0"/>
              <w:jc w:val="both"/>
              <w:rPr>
                <w:rFonts w:ascii="David" w:hAnsi="David" w:cs="David"/>
                <w:sz w:val="24"/>
                <w:szCs w:val="24"/>
                <w:rtl/>
              </w:rPr>
            </w:pPr>
            <w:r w:rsidRPr="00395874">
              <w:rPr>
                <w:rFonts w:ascii="David" w:hAnsi="David" w:cs="David"/>
                <w:sz w:val="24"/>
                <w:szCs w:val="24"/>
                <w:rtl/>
              </w:rPr>
              <w:t>ניקוד</w:t>
            </w:r>
          </w:p>
        </w:tc>
      </w:tr>
      <w:tr w:rsidR="006A7870" w:rsidRPr="00395874" w14:paraId="55CB10F8" w14:textId="77777777" w:rsidTr="00572145">
        <w:tc>
          <w:tcPr>
            <w:tcW w:w="3118" w:type="dxa"/>
          </w:tcPr>
          <w:p w14:paraId="658E90CB" w14:textId="7226D51C" w:rsidR="006A7870" w:rsidRPr="00395874" w:rsidRDefault="006A7870" w:rsidP="00572145">
            <w:pPr>
              <w:pStyle w:val="a3"/>
              <w:spacing w:line="360" w:lineRule="auto"/>
              <w:ind w:left="0"/>
              <w:jc w:val="both"/>
              <w:rPr>
                <w:rFonts w:ascii="David" w:hAnsi="David" w:cs="David"/>
                <w:sz w:val="24"/>
                <w:szCs w:val="24"/>
                <w:rtl/>
              </w:rPr>
            </w:pPr>
            <w:r w:rsidRPr="00395874">
              <w:rPr>
                <w:rFonts w:ascii="David" w:hAnsi="David" w:cs="David"/>
                <w:sz w:val="24"/>
                <w:szCs w:val="24"/>
                <w:rtl/>
              </w:rPr>
              <w:t>מחוז ירושלים</w:t>
            </w:r>
          </w:p>
        </w:tc>
        <w:tc>
          <w:tcPr>
            <w:tcW w:w="1013" w:type="dxa"/>
          </w:tcPr>
          <w:p w14:paraId="2955A5EC" w14:textId="5778717B" w:rsidR="006A7870" w:rsidRPr="009E3573" w:rsidRDefault="009E3573" w:rsidP="00572145">
            <w:pPr>
              <w:pStyle w:val="a3"/>
              <w:spacing w:line="360" w:lineRule="auto"/>
              <w:ind w:left="0"/>
              <w:jc w:val="both"/>
              <w:rPr>
                <w:rFonts w:ascii="David" w:eastAsia="Times New Roman" w:hAnsi="David" w:cs="David"/>
                <w:sz w:val="24"/>
                <w:szCs w:val="24"/>
                <w:rtl/>
                <w:lang w:eastAsia="he-IL"/>
              </w:rPr>
            </w:pPr>
            <w:r>
              <w:rPr>
                <w:rFonts w:ascii="David" w:eastAsia="Times New Roman" w:hAnsi="David" w:cs="David" w:hint="cs"/>
                <w:sz w:val="24"/>
                <w:szCs w:val="24"/>
                <w:rtl/>
                <w:lang w:eastAsia="he-IL"/>
              </w:rPr>
              <w:t>4</w:t>
            </w:r>
          </w:p>
        </w:tc>
      </w:tr>
      <w:tr w:rsidR="006A7870" w:rsidRPr="00395874" w14:paraId="65F5C65A" w14:textId="77777777" w:rsidTr="00572145">
        <w:tc>
          <w:tcPr>
            <w:tcW w:w="3118" w:type="dxa"/>
          </w:tcPr>
          <w:p w14:paraId="3A133121" w14:textId="17F6E6F9" w:rsidR="006A7870" w:rsidRPr="00395874" w:rsidRDefault="006A7870" w:rsidP="00572145">
            <w:pPr>
              <w:pStyle w:val="a3"/>
              <w:spacing w:line="360" w:lineRule="auto"/>
              <w:ind w:left="0"/>
              <w:jc w:val="both"/>
              <w:rPr>
                <w:rFonts w:ascii="David" w:hAnsi="David" w:cs="David"/>
                <w:sz w:val="24"/>
                <w:szCs w:val="24"/>
                <w:rtl/>
              </w:rPr>
            </w:pPr>
            <w:r w:rsidRPr="00395874">
              <w:rPr>
                <w:rFonts w:ascii="David" w:hAnsi="David" w:cs="David"/>
                <w:sz w:val="24"/>
                <w:szCs w:val="24"/>
                <w:rtl/>
              </w:rPr>
              <w:t>מחוז תל אביב</w:t>
            </w:r>
          </w:p>
        </w:tc>
        <w:tc>
          <w:tcPr>
            <w:tcW w:w="1013" w:type="dxa"/>
          </w:tcPr>
          <w:p w14:paraId="0D508B1E" w14:textId="389561D4" w:rsidR="006A7870" w:rsidRPr="009E3573" w:rsidRDefault="009E3573" w:rsidP="00572145">
            <w:pPr>
              <w:pStyle w:val="a3"/>
              <w:spacing w:line="360" w:lineRule="auto"/>
              <w:ind w:left="0"/>
              <w:jc w:val="both"/>
              <w:rPr>
                <w:rFonts w:ascii="David" w:eastAsia="Times New Roman" w:hAnsi="David" w:cs="David"/>
                <w:sz w:val="24"/>
                <w:szCs w:val="24"/>
                <w:rtl/>
                <w:lang w:eastAsia="he-IL"/>
              </w:rPr>
            </w:pPr>
            <w:r>
              <w:rPr>
                <w:rFonts w:ascii="David" w:eastAsia="Times New Roman" w:hAnsi="David" w:cs="David" w:hint="cs"/>
                <w:sz w:val="24"/>
                <w:szCs w:val="24"/>
                <w:rtl/>
                <w:lang w:eastAsia="he-IL"/>
              </w:rPr>
              <w:t>0</w:t>
            </w:r>
          </w:p>
        </w:tc>
      </w:tr>
      <w:tr w:rsidR="004F5D87" w:rsidRPr="00395874" w14:paraId="6E63CB73" w14:textId="77777777" w:rsidTr="00572145">
        <w:tc>
          <w:tcPr>
            <w:tcW w:w="3118" w:type="dxa"/>
          </w:tcPr>
          <w:p w14:paraId="69EDBCB8" w14:textId="0CE9177D" w:rsidR="004F5D87" w:rsidRPr="00395874" w:rsidRDefault="004F5D87" w:rsidP="00572145">
            <w:pPr>
              <w:pStyle w:val="a3"/>
              <w:spacing w:line="360" w:lineRule="auto"/>
              <w:ind w:left="0"/>
              <w:jc w:val="both"/>
              <w:rPr>
                <w:rFonts w:ascii="David" w:hAnsi="David" w:cs="David"/>
                <w:sz w:val="24"/>
                <w:szCs w:val="24"/>
                <w:rtl/>
              </w:rPr>
            </w:pPr>
            <w:r w:rsidRPr="00395874">
              <w:rPr>
                <w:rFonts w:ascii="David" w:hAnsi="David" w:cs="David"/>
                <w:sz w:val="24"/>
                <w:szCs w:val="24"/>
                <w:rtl/>
              </w:rPr>
              <w:t xml:space="preserve">מחוז </w:t>
            </w:r>
            <w:r w:rsidR="006A7870" w:rsidRPr="00395874">
              <w:rPr>
                <w:rFonts w:ascii="David" w:hAnsi="David" w:cs="David"/>
                <w:sz w:val="24"/>
                <w:szCs w:val="24"/>
                <w:rtl/>
              </w:rPr>
              <w:t>ה</w:t>
            </w:r>
            <w:r w:rsidRPr="00395874">
              <w:rPr>
                <w:rFonts w:ascii="David" w:hAnsi="David" w:cs="David"/>
                <w:sz w:val="24"/>
                <w:szCs w:val="24"/>
                <w:rtl/>
              </w:rPr>
              <w:t xml:space="preserve">מרכז  </w:t>
            </w:r>
          </w:p>
        </w:tc>
        <w:tc>
          <w:tcPr>
            <w:tcW w:w="1013" w:type="dxa"/>
          </w:tcPr>
          <w:p w14:paraId="606DC678" w14:textId="77777777" w:rsidR="004F5D87" w:rsidRPr="009E3573" w:rsidRDefault="004F5D87" w:rsidP="00572145">
            <w:pPr>
              <w:pStyle w:val="a3"/>
              <w:spacing w:line="360" w:lineRule="auto"/>
              <w:ind w:left="0"/>
              <w:jc w:val="both"/>
              <w:rPr>
                <w:rFonts w:ascii="David" w:hAnsi="David" w:cs="David"/>
                <w:sz w:val="24"/>
                <w:szCs w:val="24"/>
                <w:rtl/>
              </w:rPr>
            </w:pPr>
            <w:r w:rsidRPr="009E3573">
              <w:rPr>
                <w:rFonts w:ascii="David" w:hAnsi="David" w:cs="David"/>
                <w:sz w:val="24"/>
                <w:szCs w:val="24"/>
                <w:rtl/>
              </w:rPr>
              <w:t>0</w:t>
            </w:r>
          </w:p>
        </w:tc>
      </w:tr>
      <w:tr w:rsidR="005F52F0" w:rsidRPr="00395874" w14:paraId="52BD0BFC" w14:textId="77777777" w:rsidTr="00572145">
        <w:tc>
          <w:tcPr>
            <w:tcW w:w="3118" w:type="dxa"/>
          </w:tcPr>
          <w:p w14:paraId="1421FC04" w14:textId="5707BABA" w:rsidR="005F52F0" w:rsidRPr="00395874" w:rsidRDefault="005F52F0" w:rsidP="00572145">
            <w:pPr>
              <w:pStyle w:val="a3"/>
              <w:spacing w:line="360" w:lineRule="auto"/>
              <w:ind w:left="0"/>
              <w:jc w:val="both"/>
              <w:rPr>
                <w:rFonts w:ascii="David" w:hAnsi="David" w:cs="David"/>
                <w:sz w:val="24"/>
                <w:szCs w:val="24"/>
                <w:rtl/>
              </w:rPr>
            </w:pPr>
            <w:r w:rsidRPr="00395874">
              <w:rPr>
                <w:rFonts w:ascii="David" w:hAnsi="David" w:cs="David"/>
                <w:sz w:val="24"/>
                <w:szCs w:val="24"/>
                <w:rtl/>
              </w:rPr>
              <w:t>מחוז חיפה</w:t>
            </w:r>
          </w:p>
        </w:tc>
        <w:tc>
          <w:tcPr>
            <w:tcW w:w="1013" w:type="dxa"/>
          </w:tcPr>
          <w:p w14:paraId="76CDDDA5" w14:textId="24E3CCD4" w:rsidR="005F52F0" w:rsidRPr="009E3573" w:rsidRDefault="009E3573" w:rsidP="00572145">
            <w:pPr>
              <w:pStyle w:val="a3"/>
              <w:spacing w:line="360" w:lineRule="auto"/>
              <w:ind w:left="0"/>
              <w:jc w:val="both"/>
              <w:rPr>
                <w:rFonts w:ascii="David" w:hAnsi="David" w:cs="David"/>
                <w:sz w:val="24"/>
                <w:szCs w:val="24"/>
                <w:rtl/>
              </w:rPr>
            </w:pPr>
            <w:r>
              <w:rPr>
                <w:rFonts w:ascii="David" w:hAnsi="David" w:cs="David" w:hint="cs"/>
                <w:sz w:val="24"/>
                <w:szCs w:val="24"/>
                <w:rtl/>
              </w:rPr>
              <w:t>4</w:t>
            </w:r>
          </w:p>
        </w:tc>
      </w:tr>
      <w:tr w:rsidR="004F5D87" w:rsidRPr="00395874" w14:paraId="18342A56" w14:textId="77777777" w:rsidTr="00572145">
        <w:tc>
          <w:tcPr>
            <w:tcW w:w="3118" w:type="dxa"/>
          </w:tcPr>
          <w:p w14:paraId="0580DD29" w14:textId="75A00E2A" w:rsidR="004F5D87" w:rsidRPr="00395874" w:rsidRDefault="004F5D87" w:rsidP="00572145">
            <w:pPr>
              <w:pStyle w:val="a3"/>
              <w:spacing w:line="360" w:lineRule="auto"/>
              <w:ind w:left="0"/>
              <w:jc w:val="both"/>
              <w:rPr>
                <w:rFonts w:ascii="David" w:hAnsi="David" w:cs="David"/>
                <w:sz w:val="24"/>
                <w:szCs w:val="24"/>
                <w:rtl/>
              </w:rPr>
            </w:pPr>
            <w:r w:rsidRPr="00395874">
              <w:rPr>
                <w:rFonts w:ascii="David" w:hAnsi="David" w:cs="David"/>
                <w:sz w:val="24"/>
                <w:szCs w:val="24"/>
                <w:rtl/>
              </w:rPr>
              <w:t xml:space="preserve">מחוז </w:t>
            </w:r>
            <w:r w:rsidR="006A7870" w:rsidRPr="00395874">
              <w:rPr>
                <w:rFonts w:ascii="David" w:hAnsi="David" w:cs="David"/>
                <w:sz w:val="24"/>
                <w:szCs w:val="24"/>
                <w:rtl/>
              </w:rPr>
              <w:t>ה</w:t>
            </w:r>
            <w:r w:rsidRPr="00395874">
              <w:rPr>
                <w:rFonts w:ascii="David" w:hAnsi="David" w:cs="David"/>
                <w:sz w:val="24"/>
                <w:szCs w:val="24"/>
                <w:rtl/>
              </w:rPr>
              <w:t>דרום</w:t>
            </w:r>
          </w:p>
        </w:tc>
        <w:tc>
          <w:tcPr>
            <w:tcW w:w="1013" w:type="dxa"/>
          </w:tcPr>
          <w:p w14:paraId="3BB13467" w14:textId="77777777" w:rsidR="004F5D87" w:rsidRPr="009E3573" w:rsidRDefault="004F5D87" w:rsidP="00572145">
            <w:pPr>
              <w:pStyle w:val="a3"/>
              <w:spacing w:line="360" w:lineRule="auto"/>
              <w:ind w:left="0"/>
              <w:jc w:val="both"/>
              <w:rPr>
                <w:rFonts w:ascii="David" w:hAnsi="David" w:cs="David"/>
                <w:sz w:val="24"/>
                <w:szCs w:val="24"/>
                <w:rtl/>
              </w:rPr>
            </w:pPr>
            <w:r w:rsidRPr="009E3573">
              <w:rPr>
                <w:rFonts w:ascii="David" w:hAnsi="David" w:cs="David"/>
                <w:sz w:val="24"/>
                <w:szCs w:val="24"/>
                <w:rtl/>
              </w:rPr>
              <w:t>7</w:t>
            </w:r>
          </w:p>
        </w:tc>
      </w:tr>
      <w:tr w:rsidR="004F5D87" w:rsidRPr="00395874" w14:paraId="775375FA" w14:textId="77777777" w:rsidTr="00572145">
        <w:trPr>
          <w:trHeight w:val="77"/>
        </w:trPr>
        <w:tc>
          <w:tcPr>
            <w:tcW w:w="3118" w:type="dxa"/>
          </w:tcPr>
          <w:p w14:paraId="2448F3B2" w14:textId="27087284" w:rsidR="004F5D87" w:rsidRPr="00395874" w:rsidRDefault="004F5D87" w:rsidP="00572145">
            <w:pPr>
              <w:pStyle w:val="a3"/>
              <w:spacing w:line="360" w:lineRule="auto"/>
              <w:ind w:left="0"/>
              <w:jc w:val="both"/>
              <w:rPr>
                <w:rFonts w:ascii="David" w:hAnsi="David" w:cs="David"/>
                <w:sz w:val="24"/>
                <w:szCs w:val="24"/>
                <w:rtl/>
              </w:rPr>
            </w:pPr>
            <w:r w:rsidRPr="00395874">
              <w:rPr>
                <w:rFonts w:ascii="David" w:hAnsi="David" w:cs="David"/>
                <w:sz w:val="24"/>
                <w:szCs w:val="24"/>
                <w:rtl/>
              </w:rPr>
              <w:t xml:space="preserve">מחוז </w:t>
            </w:r>
            <w:r w:rsidR="006A7870" w:rsidRPr="00395874">
              <w:rPr>
                <w:rFonts w:ascii="David" w:hAnsi="David" w:cs="David"/>
                <w:sz w:val="24"/>
                <w:szCs w:val="24"/>
                <w:rtl/>
              </w:rPr>
              <w:t>ה</w:t>
            </w:r>
            <w:r w:rsidRPr="00395874">
              <w:rPr>
                <w:rFonts w:ascii="David" w:hAnsi="David" w:cs="David"/>
                <w:sz w:val="24"/>
                <w:szCs w:val="24"/>
                <w:rtl/>
              </w:rPr>
              <w:t xml:space="preserve">צפון </w:t>
            </w:r>
          </w:p>
        </w:tc>
        <w:tc>
          <w:tcPr>
            <w:tcW w:w="1013" w:type="dxa"/>
          </w:tcPr>
          <w:p w14:paraId="1DB9ADF6" w14:textId="77777777" w:rsidR="004F5D87" w:rsidRPr="009E3573" w:rsidRDefault="004F5D87" w:rsidP="00572145">
            <w:pPr>
              <w:pStyle w:val="a3"/>
              <w:spacing w:line="360" w:lineRule="auto"/>
              <w:ind w:left="0"/>
              <w:jc w:val="both"/>
              <w:rPr>
                <w:rFonts w:ascii="David" w:hAnsi="David" w:cs="David"/>
                <w:sz w:val="24"/>
                <w:szCs w:val="24"/>
                <w:rtl/>
              </w:rPr>
            </w:pPr>
            <w:r w:rsidRPr="009E3573">
              <w:rPr>
                <w:rFonts w:ascii="David" w:hAnsi="David" w:cs="David"/>
                <w:sz w:val="24"/>
                <w:szCs w:val="24"/>
                <w:rtl/>
              </w:rPr>
              <w:t>7</w:t>
            </w:r>
          </w:p>
        </w:tc>
      </w:tr>
      <w:tr w:rsidR="00050F18" w:rsidRPr="00395874" w14:paraId="0C3D7C5D" w14:textId="77777777" w:rsidTr="005E6320">
        <w:trPr>
          <w:trHeight w:val="77"/>
        </w:trPr>
        <w:tc>
          <w:tcPr>
            <w:tcW w:w="3118" w:type="dxa"/>
          </w:tcPr>
          <w:p w14:paraId="70E97381" w14:textId="18380BA8" w:rsidR="00050F18" w:rsidRPr="00395874" w:rsidRDefault="00050F18" w:rsidP="00050F18">
            <w:pPr>
              <w:pStyle w:val="a3"/>
              <w:spacing w:line="360" w:lineRule="auto"/>
              <w:ind w:left="0"/>
              <w:jc w:val="both"/>
              <w:rPr>
                <w:rFonts w:ascii="David" w:eastAsia="Times New Roman" w:hAnsi="David" w:cs="David"/>
                <w:sz w:val="24"/>
                <w:szCs w:val="24"/>
                <w:rtl/>
                <w:lang w:eastAsia="he-IL"/>
              </w:rPr>
            </w:pPr>
            <w:r w:rsidRPr="00395874">
              <w:rPr>
                <w:rFonts w:ascii="David" w:eastAsia="Times New Roman" w:hAnsi="David" w:cs="David"/>
                <w:sz w:val="24"/>
                <w:szCs w:val="24"/>
                <w:rtl/>
                <w:lang w:eastAsia="he-IL"/>
              </w:rPr>
              <w:t>שכונות שיקום</w:t>
            </w:r>
            <w:r w:rsidRPr="00395874">
              <w:rPr>
                <w:rStyle w:val="a8"/>
                <w:rFonts w:ascii="David" w:eastAsia="Times New Roman" w:hAnsi="David" w:cs="David"/>
                <w:sz w:val="24"/>
                <w:szCs w:val="24"/>
                <w:rtl/>
                <w:lang w:eastAsia="he-IL"/>
              </w:rPr>
              <w:footnoteReference w:id="6"/>
            </w:r>
          </w:p>
        </w:tc>
        <w:tc>
          <w:tcPr>
            <w:tcW w:w="1013" w:type="dxa"/>
          </w:tcPr>
          <w:p w14:paraId="4700FED8" w14:textId="66553A6B" w:rsidR="00050F18" w:rsidRPr="009E3573" w:rsidRDefault="00842101" w:rsidP="00050F18">
            <w:pPr>
              <w:pStyle w:val="a3"/>
              <w:spacing w:line="360" w:lineRule="auto"/>
              <w:ind w:left="0"/>
              <w:jc w:val="both"/>
              <w:rPr>
                <w:rFonts w:ascii="David" w:eastAsia="Times New Roman" w:hAnsi="David" w:cs="David"/>
                <w:sz w:val="24"/>
                <w:szCs w:val="24"/>
                <w:rtl/>
                <w:lang w:eastAsia="he-IL"/>
              </w:rPr>
            </w:pPr>
            <w:r>
              <w:rPr>
                <w:rFonts w:ascii="David" w:eastAsia="Times New Roman" w:hAnsi="David" w:cs="David" w:hint="cs"/>
                <w:sz w:val="24"/>
                <w:szCs w:val="24"/>
                <w:rtl/>
                <w:lang w:eastAsia="he-IL"/>
              </w:rPr>
              <w:t>14</w:t>
            </w:r>
          </w:p>
        </w:tc>
      </w:tr>
    </w:tbl>
    <w:p w14:paraId="4B68D672" w14:textId="0EAA7991" w:rsidR="001B5644" w:rsidRPr="00395874" w:rsidRDefault="001B5644" w:rsidP="004B13C0">
      <w:pPr>
        <w:pStyle w:val="a3"/>
        <w:spacing w:line="360" w:lineRule="auto"/>
        <w:ind w:left="1440"/>
        <w:jc w:val="both"/>
        <w:rPr>
          <w:rFonts w:ascii="David" w:eastAsia="Times New Roman" w:hAnsi="David" w:cs="David"/>
          <w:sz w:val="24"/>
          <w:szCs w:val="24"/>
          <w:u w:val="single"/>
          <w:rtl/>
          <w:lang w:eastAsia="he-IL"/>
        </w:rPr>
      </w:pPr>
    </w:p>
    <w:p w14:paraId="3D0666AD" w14:textId="399DD1C4" w:rsidR="00E1175D" w:rsidRPr="00395874" w:rsidRDefault="00E1175D" w:rsidP="004B13C0">
      <w:pPr>
        <w:pStyle w:val="a3"/>
        <w:spacing w:line="360" w:lineRule="auto"/>
        <w:ind w:left="1440"/>
        <w:jc w:val="both"/>
        <w:rPr>
          <w:rFonts w:ascii="David" w:eastAsia="Times New Roman" w:hAnsi="David" w:cs="David"/>
          <w:sz w:val="24"/>
          <w:szCs w:val="24"/>
          <w:u w:val="single"/>
          <w:rtl/>
          <w:lang w:eastAsia="he-IL"/>
        </w:rPr>
      </w:pPr>
    </w:p>
    <w:p w14:paraId="76851AA6" w14:textId="6B5C5953" w:rsidR="00E1175D" w:rsidRPr="00395874" w:rsidRDefault="00E1175D" w:rsidP="004B13C0">
      <w:pPr>
        <w:pStyle w:val="a3"/>
        <w:spacing w:line="360" w:lineRule="auto"/>
        <w:ind w:left="1440"/>
        <w:jc w:val="both"/>
        <w:rPr>
          <w:rFonts w:ascii="David" w:eastAsia="Times New Roman" w:hAnsi="David" w:cs="David"/>
          <w:sz w:val="24"/>
          <w:szCs w:val="24"/>
          <w:u w:val="single"/>
          <w:rtl/>
          <w:lang w:eastAsia="he-IL"/>
        </w:rPr>
      </w:pPr>
    </w:p>
    <w:p w14:paraId="50DBAB47" w14:textId="1646B2D0" w:rsidR="00E1175D" w:rsidRPr="00395874" w:rsidRDefault="00E1175D" w:rsidP="00572145">
      <w:pPr>
        <w:pStyle w:val="a3"/>
        <w:spacing w:line="360" w:lineRule="auto"/>
        <w:ind w:left="1440"/>
        <w:jc w:val="both"/>
        <w:rPr>
          <w:rFonts w:ascii="David" w:hAnsi="David" w:cs="David"/>
          <w:sz w:val="24"/>
          <w:szCs w:val="24"/>
          <w:u w:val="single"/>
          <w:rtl/>
        </w:rPr>
      </w:pPr>
    </w:p>
    <w:p w14:paraId="7838622D" w14:textId="77777777" w:rsidR="00E1175D" w:rsidRPr="00395874" w:rsidRDefault="00E1175D" w:rsidP="00572145">
      <w:pPr>
        <w:rPr>
          <w:rFonts w:ascii="David" w:hAnsi="David" w:cs="David"/>
          <w:b/>
          <w:spacing w:val="2"/>
          <w:sz w:val="24"/>
          <w:szCs w:val="24"/>
        </w:rPr>
      </w:pPr>
    </w:p>
    <w:p w14:paraId="21ADD5EF" w14:textId="77777777" w:rsidR="004F5D87" w:rsidRPr="00395874" w:rsidRDefault="004F5D87" w:rsidP="00403938">
      <w:pPr>
        <w:pStyle w:val="a3"/>
        <w:spacing w:before="120" w:after="120" w:line="276" w:lineRule="auto"/>
        <w:ind w:left="360"/>
        <w:contextualSpacing w:val="0"/>
        <w:jc w:val="both"/>
        <w:rPr>
          <w:rFonts w:ascii="David" w:hAnsi="David" w:cs="David"/>
          <w:b/>
          <w:bCs/>
          <w:spacing w:val="2"/>
          <w:sz w:val="24"/>
          <w:szCs w:val="24"/>
          <w:u w:val="single"/>
        </w:rPr>
      </w:pPr>
    </w:p>
    <w:p w14:paraId="6521DD4F" w14:textId="36B7F972" w:rsidR="006A7870" w:rsidRPr="00395874" w:rsidRDefault="006A7870" w:rsidP="006A7870">
      <w:pPr>
        <w:pStyle w:val="a3"/>
        <w:spacing w:before="120" w:after="120" w:line="276" w:lineRule="auto"/>
        <w:ind w:left="360"/>
        <w:contextualSpacing w:val="0"/>
        <w:jc w:val="both"/>
        <w:rPr>
          <w:rFonts w:ascii="David" w:hAnsi="David" w:cs="David"/>
          <w:b/>
          <w:bCs/>
          <w:spacing w:val="2"/>
          <w:sz w:val="24"/>
          <w:szCs w:val="24"/>
          <w:u w:val="single"/>
          <w:rtl/>
        </w:rPr>
      </w:pPr>
    </w:p>
    <w:p w14:paraId="4AE94B14" w14:textId="72F20EBC" w:rsidR="00050F18" w:rsidRPr="00395874" w:rsidRDefault="00050F18" w:rsidP="006A7870">
      <w:pPr>
        <w:pStyle w:val="a3"/>
        <w:spacing w:before="120" w:after="120" w:line="276" w:lineRule="auto"/>
        <w:ind w:left="360"/>
        <w:contextualSpacing w:val="0"/>
        <w:jc w:val="both"/>
        <w:rPr>
          <w:rFonts w:ascii="David" w:hAnsi="David" w:cs="David"/>
          <w:b/>
          <w:bCs/>
          <w:spacing w:val="2"/>
          <w:sz w:val="24"/>
          <w:szCs w:val="24"/>
          <w:u w:val="single"/>
          <w:rtl/>
        </w:rPr>
      </w:pPr>
    </w:p>
    <w:p w14:paraId="52AA7F0C" w14:textId="03C19FF7" w:rsidR="006A7870" w:rsidRPr="00395874" w:rsidRDefault="006A7870" w:rsidP="00572145">
      <w:pPr>
        <w:spacing w:before="120" w:after="120" w:line="276" w:lineRule="auto"/>
        <w:jc w:val="both"/>
        <w:rPr>
          <w:rFonts w:ascii="David" w:hAnsi="David" w:cs="David"/>
          <w:b/>
          <w:bCs/>
          <w:spacing w:val="2"/>
          <w:sz w:val="24"/>
          <w:szCs w:val="24"/>
          <w:u w:val="single"/>
        </w:rPr>
      </w:pPr>
    </w:p>
    <w:p w14:paraId="0B0E6F70" w14:textId="77777777" w:rsidR="000B6B68" w:rsidRPr="00395874" w:rsidRDefault="006F59BB" w:rsidP="004D0226">
      <w:pPr>
        <w:pStyle w:val="a3"/>
        <w:numPr>
          <w:ilvl w:val="0"/>
          <w:numId w:val="1"/>
        </w:numPr>
        <w:spacing w:before="120" w:after="120" w:line="276" w:lineRule="auto"/>
        <w:contextualSpacing w:val="0"/>
        <w:jc w:val="both"/>
        <w:rPr>
          <w:rFonts w:ascii="David" w:hAnsi="David" w:cs="David"/>
          <w:b/>
          <w:bCs/>
          <w:spacing w:val="2"/>
          <w:sz w:val="24"/>
          <w:szCs w:val="24"/>
          <w:u w:val="single"/>
        </w:rPr>
      </w:pPr>
      <w:r w:rsidRPr="00395874">
        <w:rPr>
          <w:rFonts w:ascii="David" w:hAnsi="David" w:cs="David"/>
          <w:b/>
          <w:bCs/>
          <w:spacing w:val="2"/>
          <w:sz w:val="24"/>
          <w:szCs w:val="24"/>
          <w:u w:val="single"/>
          <w:rtl/>
        </w:rPr>
        <w:t xml:space="preserve">היקף </w:t>
      </w:r>
      <w:r w:rsidR="00794948" w:rsidRPr="00395874">
        <w:rPr>
          <w:rFonts w:ascii="David" w:hAnsi="David" w:cs="David"/>
          <w:b/>
          <w:bCs/>
          <w:spacing w:val="2"/>
          <w:sz w:val="24"/>
          <w:szCs w:val="24"/>
          <w:u w:val="single"/>
          <w:rtl/>
        </w:rPr>
        <w:t>הסיוע המקצועי</w:t>
      </w:r>
      <w:r w:rsidR="00BA3B20" w:rsidRPr="00395874">
        <w:rPr>
          <w:rFonts w:ascii="David" w:hAnsi="David" w:cs="David"/>
          <w:b/>
          <w:bCs/>
          <w:spacing w:val="2"/>
          <w:sz w:val="24"/>
          <w:szCs w:val="24"/>
          <w:u w:val="single"/>
          <w:rtl/>
        </w:rPr>
        <w:t xml:space="preserve"> </w:t>
      </w:r>
      <w:r w:rsidR="004F5D87" w:rsidRPr="00395874">
        <w:rPr>
          <w:rFonts w:ascii="David" w:hAnsi="David" w:cs="David"/>
          <w:b/>
          <w:bCs/>
          <w:spacing w:val="2"/>
          <w:sz w:val="24"/>
          <w:szCs w:val="24"/>
          <w:u w:val="single"/>
          <w:rtl/>
        </w:rPr>
        <w:t>או הכספי</w:t>
      </w:r>
      <w:r w:rsidR="005F52F0" w:rsidRPr="00395874">
        <w:rPr>
          <w:rFonts w:ascii="David" w:hAnsi="David" w:cs="David"/>
          <w:b/>
          <w:bCs/>
          <w:spacing w:val="2"/>
          <w:sz w:val="24"/>
          <w:szCs w:val="24"/>
          <w:u w:val="single"/>
          <w:rtl/>
        </w:rPr>
        <w:t xml:space="preserve"> </w:t>
      </w:r>
    </w:p>
    <w:p w14:paraId="0C2B2424" w14:textId="33959D81" w:rsidR="00215187" w:rsidRPr="00395874" w:rsidRDefault="006F59BB" w:rsidP="00DC5A1B">
      <w:pPr>
        <w:spacing w:before="120" w:after="120" w:line="276" w:lineRule="auto"/>
        <w:ind w:left="360" w:right="-360"/>
        <w:jc w:val="both"/>
        <w:rPr>
          <w:rFonts w:ascii="David" w:eastAsia="Times New Roman" w:hAnsi="David" w:cs="David"/>
          <w:spacing w:val="2"/>
          <w:sz w:val="24"/>
          <w:szCs w:val="24"/>
          <w:rtl/>
          <w:lang w:eastAsia="he-IL"/>
        </w:rPr>
      </w:pPr>
      <w:r w:rsidRPr="00395874">
        <w:rPr>
          <w:rFonts w:ascii="David" w:eastAsia="Times New Roman" w:hAnsi="David" w:cs="David"/>
          <w:spacing w:val="2"/>
          <w:sz w:val="24"/>
          <w:szCs w:val="24"/>
          <w:rtl/>
          <w:lang w:eastAsia="he-IL"/>
        </w:rPr>
        <w:t>אגודה ש</w:t>
      </w:r>
      <w:r w:rsidR="004F5D87" w:rsidRPr="00395874">
        <w:rPr>
          <w:rFonts w:ascii="David" w:eastAsia="Times New Roman" w:hAnsi="David" w:cs="David"/>
          <w:spacing w:val="2"/>
          <w:sz w:val="24"/>
          <w:szCs w:val="24"/>
          <w:rtl/>
          <w:lang w:eastAsia="he-IL"/>
        </w:rPr>
        <w:t>תעמוד בתנאי הסף הכלליים ובתנאי הסף הספציפיים לסיוע מקצועי או סיוע כספי (לפי הרלוונטי), ו</w:t>
      </w:r>
      <w:r w:rsidRPr="00395874">
        <w:rPr>
          <w:rFonts w:ascii="David" w:eastAsia="Times New Roman" w:hAnsi="David" w:cs="David"/>
          <w:spacing w:val="2"/>
          <w:sz w:val="24"/>
          <w:szCs w:val="24"/>
          <w:rtl/>
          <w:lang w:eastAsia="he-IL"/>
        </w:rPr>
        <w:t xml:space="preserve">תימצא זכאית לסיוע על פי אמות המידה הנקובות בסעיף </w:t>
      </w:r>
      <w:r w:rsidR="004F5D87" w:rsidRPr="00395874">
        <w:rPr>
          <w:rFonts w:ascii="David" w:eastAsia="Times New Roman" w:hAnsi="David" w:cs="David"/>
          <w:spacing w:val="2"/>
          <w:sz w:val="24"/>
          <w:szCs w:val="24"/>
          <w:rtl/>
          <w:lang w:eastAsia="he-IL"/>
        </w:rPr>
        <w:t xml:space="preserve">8 </w:t>
      </w:r>
      <w:r w:rsidRPr="00395874">
        <w:rPr>
          <w:rFonts w:ascii="David" w:eastAsia="Times New Roman" w:hAnsi="David" w:cs="David"/>
          <w:spacing w:val="2"/>
          <w:sz w:val="24"/>
          <w:szCs w:val="24"/>
          <w:rtl/>
          <w:lang w:eastAsia="he-IL"/>
        </w:rPr>
        <w:t xml:space="preserve">לעיל, תקבל </w:t>
      </w:r>
      <w:r w:rsidR="00DB41CC" w:rsidRPr="00395874">
        <w:rPr>
          <w:rFonts w:ascii="David" w:eastAsia="Times New Roman" w:hAnsi="David" w:cs="David"/>
          <w:spacing w:val="2"/>
          <w:sz w:val="24"/>
          <w:szCs w:val="24"/>
          <w:rtl/>
          <w:lang w:eastAsia="he-IL"/>
        </w:rPr>
        <w:t>סיוע מקצועי</w:t>
      </w:r>
      <w:r w:rsidR="004F5D87" w:rsidRPr="00395874">
        <w:rPr>
          <w:rFonts w:ascii="David" w:eastAsia="Times New Roman" w:hAnsi="David" w:cs="David"/>
          <w:spacing w:val="2"/>
          <w:sz w:val="24"/>
          <w:szCs w:val="24"/>
          <w:rtl/>
          <w:lang w:eastAsia="he-IL"/>
        </w:rPr>
        <w:t xml:space="preserve"> או כספי (לפי בקשת הסיוע הרלוונטית)</w:t>
      </w:r>
      <w:r w:rsidR="00CB61C6" w:rsidRPr="00395874">
        <w:rPr>
          <w:rFonts w:ascii="David" w:eastAsia="Times New Roman" w:hAnsi="David" w:cs="David"/>
          <w:spacing w:val="2"/>
          <w:sz w:val="24"/>
          <w:szCs w:val="24"/>
          <w:rtl/>
          <w:lang w:eastAsia="he-IL"/>
        </w:rPr>
        <w:t>,</w:t>
      </w:r>
      <w:r w:rsidRPr="00395874">
        <w:rPr>
          <w:rFonts w:ascii="David" w:eastAsia="Times New Roman" w:hAnsi="David" w:cs="David"/>
          <w:spacing w:val="2"/>
          <w:sz w:val="24"/>
          <w:szCs w:val="24"/>
          <w:rtl/>
          <w:lang w:eastAsia="he-IL"/>
        </w:rPr>
        <w:t xml:space="preserve"> בהתאם לחלוקה כמפורט בסעיף זה</w:t>
      </w:r>
      <w:r w:rsidR="00215187" w:rsidRPr="00395874">
        <w:rPr>
          <w:rFonts w:ascii="David" w:eastAsia="Times New Roman" w:hAnsi="David" w:cs="David"/>
          <w:spacing w:val="2"/>
          <w:sz w:val="24"/>
          <w:szCs w:val="24"/>
          <w:rtl/>
          <w:lang w:eastAsia="he-IL"/>
        </w:rPr>
        <w:t xml:space="preserve"> להלן</w:t>
      </w:r>
      <w:r w:rsidR="00116950" w:rsidRPr="00395874">
        <w:rPr>
          <w:rFonts w:ascii="David" w:eastAsia="Times New Roman" w:hAnsi="David" w:cs="David"/>
          <w:spacing w:val="2"/>
          <w:sz w:val="24"/>
          <w:szCs w:val="24"/>
          <w:rtl/>
          <w:lang w:eastAsia="he-IL"/>
        </w:rPr>
        <w:t>:</w:t>
      </w:r>
      <w:r w:rsidRPr="00395874">
        <w:rPr>
          <w:rFonts w:ascii="David" w:eastAsia="Times New Roman" w:hAnsi="David" w:cs="David"/>
          <w:spacing w:val="2"/>
          <w:sz w:val="24"/>
          <w:szCs w:val="24"/>
          <w:rtl/>
          <w:lang w:eastAsia="he-IL"/>
        </w:rPr>
        <w:t xml:space="preserve"> </w:t>
      </w:r>
    </w:p>
    <w:p w14:paraId="5BAC1C84" w14:textId="41838C4F" w:rsidR="006F59BB" w:rsidRPr="00395874" w:rsidRDefault="00AA71E2" w:rsidP="004D0226">
      <w:pPr>
        <w:pStyle w:val="a3"/>
        <w:numPr>
          <w:ilvl w:val="1"/>
          <w:numId w:val="1"/>
        </w:numPr>
        <w:spacing w:before="120" w:after="120" w:line="276" w:lineRule="auto"/>
        <w:ind w:left="957" w:hanging="567"/>
        <w:contextualSpacing w:val="0"/>
        <w:jc w:val="both"/>
        <w:rPr>
          <w:rFonts w:ascii="David" w:eastAsia="Times New Roman" w:hAnsi="David" w:cs="David"/>
          <w:spacing w:val="2"/>
          <w:sz w:val="24"/>
          <w:szCs w:val="24"/>
          <w:lang w:eastAsia="he-IL"/>
        </w:rPr>
      </w:pPr>
      <w:r w:rsidRPr="00395874">
        <w:rPr>
          <w:rFonts w:ascii="David" w:eastAsia="Times New Roman" w:hAnsi="David" w:cs="David"/>
          <w:spacing w:val="2"/>
          <w:sz w:val="24"/>
          <w:szCs w:val="24"/>
          <w:rtl/>
          <w:lang w:eastAsia="he-IL"/>
        </w:rPr>
        <w:t>34 נקודות ומטה</w:t>
      </w:r>
      <w:r w:rsidR="006F59BB" w:rsidRPr="00395874">
        <w:rPr>
          <w:rFonts w:ascii="David" w:eastAsia="Times New Roman" w:hAnsi="David" w:cs="David"/>
          <w:spacing w:val="2"/>
          <w:sz w:val="24"/>
          <w:szCs w:val="24"/>
          <w:rtl/>
          <w:lang w:eastAsia="he-IL"/>
        </w:rPr>
        <w:t xml:space="preserve"> </w:t>
      </w:r>
      <w:r w:rsidRPr="00395874">
        <w:rPr>
          <w:rFonts w:ascii="David" w:eastAsia="Times New Roman" w:hAnsi="David" w:cs="David"/>
          <w:spacing w:val="2"/>
          <w:sz w:val="24"/>
          <w:szCs w:val="24"/>
          <w:rtl/>
          <w:lang w:eastAsia="he-IL"/>
        </w:rPr>
        <w:t xml:space="preserve">– זכאית לסיוע מקצועי </w:t>
      </w:r>
      <w:r w:rsidR="004F5D87" w:rsidRPr="00395874">
        <w:rPr>
          <w:rFonts w:ascii="David" w:eastAsia="Times New Roman" w:hAnsi="David" w:cs="David"/>
          <w:spacing w:val="2"/>
          <w:sz w:val="24"/>
          <w:szCs w:val="24"/>
          <w:rtl/>
          <w:lang w:eastAsia="he-IL"/>
        </w:rPr>
        <w:t xml:space="preserve">או כספי (לפי בקשת הסיוע הרלוונטית) </w:t>
      </w:r>
      <w:r w:rsidRPr="00395874">
        <w:rPr>
          <w:rFonts w:ascii="David" w:eastAsia="Times New Roman" w:hAnsi="David" w:cs="David"/>
          <w:spacing w:val="2"/>
          <w:sz w:val="24"/>
          <w:szCs w:val="24"/>
          <w:rtl/>
          <w:lang w:eastAsia="he-IL"/>
        </w:rPr>
        <w:t>בגובה של 3,000 ₪, בשנת התמיכה</w:t>
      </w:r>
      <w:r w:rsidR="006F59BB" w:rsidRPr="00395874">
        <w:rPr>
          <w:rFonts w:ascii="David" w:eastAsia="Times New Roman" w:hAnsi="David" w:cs="David"/>
          <w:spacing w:val="2"/>
          <w:sz w:val="24"/>
          <w:szCs w:val="24"/>
          <w:rtl/>
          <w:lang w:eastAsia="he-IL"/>
        </w:rPr>
        <w:t>.</w:t>
      </w:r>
    </w:p>
    <w:p w14:paraId="74CEE5FE" w14:textId="6EAA869E" w:rsidR="006F59BB" w:rsidRPr="00395874" w:rsidRDefault="001575DF" w:rsidP="004D0226">
      <w:pPr>
        <w:pStyle w:val="a3"/>
        <w:numPr>
          <w:ilvl w:val="1"/>
          <w:numId w:val="1"/>
        </w:numPr>
        <w:spacing w:before="120" w:after="120" w:line="276" w:lineRule="auto"/>
        <w:ind w:left="957" w:hanging="567"/>
        <w:contextualSpacing w:val="0"/>
        <w:jc w:val="both"/>
        <w:rPr>
          <w:rFonts w:ascii="David" w:eastAsia="Times New Roman" w:hAnsi="David" w:cs="David"/>
          <w:spacing w:val="2"/>
          <w:sz w:val="24"/>
          <w:szCs w:val="24"/>
          <w:lang w:eastAsia="he-IL"/>
        </w:rPr>
      </w:pPr>
      <w:r w:rsidRPr="00395874">
        <w:rPr>
          <w:rFonts w:ascii="David" w:eastAsia="Times New Roman" w:hAnsi="David" w:cs="David"/>
          <w:spacing w:val="2"/>
          <w:sz w:val="24"/>
          <w:szCs w:val="24"/>
          <w:rtl/>
          <w:lang w:eastAsia="he-IL"/>
        </w:rPr>
        <w:lastRenderedPageBreak/>
        <w:t xml:space="preserve">בין </w:t>
      </w:r>
      <w:r w:rsidR="00B613D4" w:rsidRPr="00395874">
        <w:rPr>
          <w:rFonts w:ascii="David" w:eastAsia="Times New Roman" w:hAnsi="David" w:cs="David"/>
          <w:spacing w:val="2"/>
          <w:sz w:val="24"/>
          <w:szCs w:val="24"/>
          <w:rtl/>
          <w:lang w:eastAsia="he-IL"/>
        </w:rPr>
        <w:t>35</w:t>
      </w:r>
      <w:r w:rsidRPr="00395874">
        <w:rPr>
          <w:rFonts w:ascii="David" w:eastAsia="Times New Roman" w:hAnsi="David" w:cs="David"/>
          <w:spacing w:val="2"/>
          <w:sz w:val="24"/>
          <w:szCs w:val="24"/>
          <w:rtl/>
          <w:lang w:eastAsia="he-IL"/>
        </w:rPr>
        <w:t xml:space="preserve"> ל – </w:t>
      </w:r>
      <w:r w:rsidR="00B613D4" w:rsidRPr="00395874">
        <w:rPr>
          <w:rFonts w:ascii="David" w:eastAsia="Times New Roman" w:hAnsi="David" w:cs="David"/>
          <w:spacing w:val="2"/>
          <w:sz w:val="24"/>
          <w:szCs w:val="24"/>
          <w:rtl/>
          <w:lang w:eastAsia="he-IL"/>
        </w:rPr>
        <w:t xml:space="preserve">40 </w:t>
      </w:r>
      <w:r w:rsidR="006F59BB" w:rsidRPr="00395874">
        <w:rPr>
          <w:rFonts w:ascii="David" w:eastAsia="Times New Roman" w:hAnsi="David" w:cs="David"/>
          <w:spacing w:val="2"/>
          <w:sz w:val="24"/>
          <w:szCs w:val="24"/>
          <w:rtl/>
          <w:lang w:eastAsia="he-IL"/>
        </w:rPr>
        <w:t xml:space="preserve">נקודות </w:t>
      </w:r>
      <w:r w:rsidR="001259AC" w:rsidRPr="00395874">
        <w:rPr>
          <w:rFonts w:ascii="David" w:eastAsia="Times New Roman" w:hAnsi="David" w:cs="David"/>
          <w:spacing w:val="2"/>
          <w:sz w:val="24"/>
          <w:szCs w:val="24"/>
          <w:rtl/>
          <w:lang w:eastAsia="he-IL"/>
        </w:rPr>
        <w:t>–</w:t>
      </w:r>
      <w:r w:rsidR="006F59BB" w:rsidRPr="00395874">
        <w:rPr>
          <w:rFonts w:ascii="David" w:eastAsia="Times New Roman" w:hAnsi="David" w:cs="David"/>
          <w:spacing w:val="2"/>
          <w:sz w:val="24"/>
          <w:szCs w:val="24"/>
          <w:rtl/>
          <w:lang w:eastAsia="he-IL"/>
        </w:rPr>
        <w:t xml:space="preserve"> זכאי</w:t>
      </w:r>
      <w:r w:rsidR="001259AC" w:rsidRPr="00395874">
        <w:rPr>
          <w:rFonts w:ascii="David" w:eastAsia="Times New Roman" w:hAnsi="David" w:cs="David"/>
          <w:spacing w:val="2"/>
          <w:sz w:val="24"/>
          <w:szCs w:val="24"/>
          <w:rtl/>
          <w:lang w:eastAsia="he-IL"/>
        </w:rPr>
        <w:t>ת לסיוע מקצועי</w:t>
      </w:r>
      <w:r w:rsidR="004F5D87" w:rsidRPr="00395874">
        <w:rPr>
          <w:rFonts w:ascii="David" w:eastAsia="Times New Roman" w:hAnsi="David" w:cs="David"/>
          <w:spacing w:val="2"/>
          <w:sz w:val="24"/>
          <w:szCs w:val="24"/>
          <w:rtl/>
          <w:lang w:eastAsia="he-IL"/>
        </w:rPr>
        <w:t xml:space="preserve"> או כספי (לפי בקשת הסיוע הרלוונטית</w:t>
      </w:r>
      <w:r w:rsidR="00631D24" w:rsidRPr="00395874">
        <w:rPr>
          <w:rFonts w:ascii="David" w:eastAsia="Times New Roman" w:hAnsi="David" w:cs="David"/>
          <w:spacing w:val="2"/>
          <w:sz w:val="24"/>
          <w:szCs w:val="24"/>
          <w:rtl/>
          <w:lang w:eastAsia="he-IL"/>
        </w:rPr>
        <w:t xml:space="preserve">) </w:t>
      </w:r>
      <w:r w:rsidR="006F59BB" w:rsidRPr="00395874">
        <w:rPr>
          <w:rFonts w:ascii="David" w:eastAsia="Times New Roman" w:hAnsi="David" w:cs="David"/>
          <w:spacing w:val="2"/>
          <w:sz w:val="24"/>
          <w:szCs w:val="24"/>
          <w:rtl/>
          <w:lang w:eastAsia="he-IL"/>
        </w:rPr>
        <w:t xml:space="preserve">בגובה של </w:t>
      </w:r>
      <w:r w:rsidRPr="00395874">
        <w:rPr>
          <w:rFonts w:ascii="David" w:eastAsia="Times New Roman" w:hAnsi="David" w:cs="David"/>
          <w:spacing w:val="2"/>
          <w:sz w:val="24"/>
          <w:szCs w:val="24"/>
          <w:rtl/>
          <w:lang w:eastAsia="he-IL"/>
        </w:rPr>
        <w:t xml:space="preserve">5,000 </w:t>
      </w:r>
      <w:r w:rsidR="006F59BB" w:rsidRPr="00395874">
        <w:rPr>
          <w:rFonts w:ascii="David" w:eastAsia="Times New Roman" w:hAnsi="David" w:cs="David"/>
          <w:spacing w:val="2"/>
          <w:sz w:val="24"/>
          <w:szCs w:val="24"/>
          <w:rtl/>
          <w:lang w:eastAsia="he-IL"/>
        </w:rPr>
        <w:t xml:space="preserve">₪, בשנת </w:t>
      </w:r>
      <w:r w:rsidR="006F59BB" w:rsidRPr="00395874">
        <w:rPr>
          <w:rFonts w:ascii="David" w:hAnsi="David" w:cs="David"/>
          <w:spacing w:val="2"/>
          <w:sz w:val="24"/>
          <w:szCs w:val="24"/>
          <w:rtl/>
        </w:rPr>
        <w:t>התמיכה</w:t>
      </w:r>
      <w:r w:rsidR="006F59BB" w:rsidRPr="00395874">
        <w:rPr>
          <w:rFonts w:ascii="David" w:eastAsia="Times New Roman" w:hAnsi="David" w:cs="David"/>
          <w:spacing w:val="2"/>
          <w:sz w:val="24"/>
          <w:szCs w:val="24"/>
          <w:rtl/>
          <w:lang w:eastAsia="he-IL"/>
        </w:rPr>
        <w:t>.</w:t>
      </w:r>
    </w:p>
    <w:p w14:paraId="405A2CA5" w14:textId="1EFB4606" w:rsidR="006F59BB" w:rsidRPr="00395874" w:rsidRDefault="001575DF" w:rsidP="004D0226">
      <w:pPr>
        <w:pStyle w:val="a3"/>
        <w:numPr>
          <w:ilvl w:val="1"/>
          <w:numId w:val="1"/>
        </w:numPr>
        <w:spacing w:before="120" w:after="120" w:line="276" w:lineRule="auto"/>
        <w:ind w:left="957" w:hanging="567"/>
        <w:contextualSpacing w:val="0"/>
        <w:jc w:val="both"/>
        <w:rPr>
          <w:rFonts w:ascii="David" w:eastAsia="Times New Roman" w:hAnsi="David" w:cs="David"/>
          <w:spacing w:val="2"/>
          <w:sz w:val="24"/>
          <w:szCs w:val="24"/>
          <w:lang w:eastAsia="he-IL"/>
        </w:rPr>
      </w:pPr>
      <w:r w:rsidRPr="00395874">
        <w:rPr>
          <w:rFonts w:ascii="David" w:eastAsia="Times New Roman" w:hAnsi="David" w:cs="David"/>
          <w:spacing w:val="2"/>
          <w:sz w:val="24"/>
          <w:szCs w:val="24"/>
          <w:rtl/>
          <w:lang w:eastAsia="he-IL"/>
        </w:rPr>
        <w:t xml:space="preserve">בין </w:t>
      </w:r>
      <w:r w:rsidR="00B613D4" w:rsidRPr="00395874">
        <w:rPr>
          <w:rFonts w:ascii="David" w:eastAsia="Times New Roman" w:hAnsi="David" w:cs="David"/>
          <w:spacing w:val="2"/>
          <w:sz w:val="24"/>
          <w:szCs w:val="24"/>
          <w:rtl/>
          <w:lang w:eastAsia="he-IL"/>
        </w:rPr>
        <w:t>41</w:t>
      </w:r>
      <w:r w:rsidRPr="00395874">
        <w:rPr>
          <w:rFonts w:ascii="David" w:eastAsia="Times New Roman" w:hAnsi="David" w:cs="David"/>
          <w:spacing w:val="2"/>
          <w:sz w:val="24"/>
          <w:szCs w:val="24"/>
          <w:rtl/>
          <w:lang w:eastAsia="he-IL"/>
        </w:rPr>
        <w:t xml:space="preserve"> ל – </w:t>
      </w:r>
      <w:r w:rsidR="00B613D4" w:rsidRPr="00395874">
        <w:rPr>
          <w:rFonts w:ascii="David" w:eastAsia="Times New Roman" w:hAnsi="David" w:cs="David"/>
          <w:spacing w:val="2"/>
          <w:sz w:val="24"/>
          <w:szCs w:val="24"/>
          <w:rtl/>
          <w:lang w:eastAsia="he-IL"/>
        </w:rPr>
        <w:t>50</w:t>
      </w:r>
      <w:r w:rsidRPr="00395874">
        <w:rPr>
          <w:rFonts w:ascii="David" w:eastAsia="Times New Roman" w:hAnsi="David" w:cs="David"/>
          <w:spacing w:val="2"/>
          <w:sz w:val="24"/>
          <w:szCs w:val="24"/>
          <w:rtl/>
          <w:lang w:eastAsia="he-IL"/>
        </w:rPr>
        <w:t xml:space="preserve"> </w:t>
      </w:r>
      <w:r w:rsidR="006F59BB" w:rsidRPr="00395874">
        <w:rPr>
          <w:rFonts w:ascii="David" w:eastAsia="Times New Roman" w:hAnsi="David" w:cs="David"/>
          <w:spacing w:val="2"/>
          <w:sz w:val="24"/>
          <w:szCs w:val="24"/>
          <w:rtl/>
          <w:lang w:eastAsia="he-IL"/>
        </w:rPr>
        <w:t xml:space="preserve">נקודות </w:t>
      </w:r>
      <w:r w:rsidR="001259AC" w:rsidRPr="00395874">
        <w:rPr>
          <w:rFonts w:ascii="David" w:eastAsia="Times New Roman" w:hAnsi="David" w:cs="David"/>
          <w:spacing w:val="2"/>
          <w:sz w:val="24"/>
          <w:szCs w:val="24"/>
          <w:rtl/>
          <w:lang w:eastAsia="he-IL"/>
        </w:rPr>
        <w:t>–</w:t>
      </w:r>
      <w:r w:rsidR="006F59BB" w:rsidRPr="00395874">
        <w:rPr>
          <w:rFonts w:ascii="David" w:eastAsia="Times New Roman" w:hAnsi="David" w:cs="David"/>
          <w:spacing w:val="2"/>
          <w:sz w:val="24"/>
          <w:szCs w:val="24"/>
          <w:rtl/>
          <w:lang w:eastAsia="he-IL"/>
        </w:rPr>
        <w:t xml:space="preserve"> זכאי</w:t>
      </w:r>
      <w:r w:rsidR="001259AC" w:rsidRPr="00395874">
        <w:rPr>
          <w:rFonts w:ascii="David" w:eastAsia="Times New Roman" w:hAnsi="David" w:cs="David"/>
          <w:spacing w:val="2"/>
          <w:sz w:val="24"/>
          <w:szCs w:val="24"/>
          <w:rtl/>
          <w:lang w:eastAsia="he-IL"/>
        </w:rPr>
        <w:t>ת לסיוע מקצועי</w:t>
      </w:r>
      <w:r w:rsidR="004F5D87" w:rsidRPr="00395874">
        <w:rPr>
          <w:rFonts w:ascii="David" w:eastAsia="Times New Roman" w:hAnsi="David" w:cs="David"/>
          <w:spacing w:val="2"/>
          <w:sz w:val="24"/>
          <w:szCs w:val="24"/>
          <w:rtl/>
          <w:lang w:eastAsia="he-IL"/>
        </w:rPr>
        <w:t xml:space="preserve"> או כספי (לפי בקשת הסיוע הרלוונטית</w:t>
      </w:r>
      <w:r w:rsidR="00631D24" w:rsidRPr="00395874">
        <w:rPr>
          <w:rFonts w:ascii="David" w:eastAsia="Times New Roman" w:hAnsi="David" w:cs="David"/>
          <w:spacing w:val="2"/>
          <w:sz w:val="24"/>
          <w:szCs w:val="24"/>
          <w:rtl/>
          <w:lang w:eastAsia="he-IL"/>
        </w:rPr>
        <w:t xml:space="preserve">) </w:t>
      </w:r>
      <w:r w:rsidR="006F59BB" w:rsidRPr="00395874">
        <w:rPr>
          <w:rFonts w:ascii="David" w:eastAsia="Times New Roman" w:hAnsi="David" w:cs="David"/>
          <w:spacing w:val="2"/>
          <w:sz w:val="24"/>
          <w:szCs w:val="24"/>
          <w:rtl/>
          <w:lang w:eastAsia="he-IL"/>
        </w:rPr>
        <w:t xml:space="preserve">בגובה של </w:t>
      </w:r>
      <w:r w:rsidRPr="00395874">
        <w:rPr>
          <w:rFonts w:ascii="David" w:eastAsia="Times New Roman" w:hAnsi="David" w:cs="David"/>
          <w:spacing w:val="2"/>
          <w:sz w:val="24"/>
          <w:szCs w:val="24"/>
          <w:rtl/>
          <w:lang w:eastAsia="he-IL"/>
        </w:rPr>
        <w:t xml:space="preserve">10,000 </w:t>
      </w:r>
      <w:r w:rsidR="006F59BB" w:rsidRPr="00395874">
        <w:rPr>
          <w:rFonts w:ascii="David" w:eastAsia="Times New Roman" w:hAnsi="David" w:cs="David"/>
          <w:spacing w:val="2"/>
          <w:sz w:val="24"/>
          <w:szCs w:val="24"/>
          <w:rtl/>
          <w:lang w:eastAsia="he-IL"/>
        </w:rPr>
        <w:t xml:space="preserve">₪, בשנת </w:t>
      </w:r>
      <w:r w:rsidR="006F59BB" w:rsidRPr="00395874">
        <w:rPr>
          <w:rFonts w:ascii="David" w:hAnsi="David" w:cs="David"/>
          <w:spacing w:val="2"/>
          <w:sz w:val="24"/>
          <w:szCs w:val="24"/>
          <w:rtl/>
        </w:rPr>
        <w:t>התמיכה</w:t>
      </w:r>
      <w:r w:rsidR="006F59BB" w:rsidRPr="00395874">
        <w:rPr>
          <w:rFonts w:ascii="David" w:eastAsia="Times New Roman" w:hAnsi="David" w:cs="David"/>
          <w:spacing w:val="2"/>
          <w:sz w:val="24"/>
          <w:szCs w:val="24"/>
          <w:rtl/>
          <w:lang w:eastAsia="he-IL"/>
        </w:rPr>
        <w:t>.</w:t>
      </w:r>
    </w:p>
    <w:p w14:paraId="1CA0E85E" w14:textId="28BA19F1" w:rsidR="006F59BB" w:rsidRPr="00395874" w:rsidRDefault="001575DF" w:rsidP="004D0226">
      <w:pPr>
        <w:pStyle w:val="a3"/>
        <w:numPr>
          <w:ilvl w:val="1"/>
          <w:numId w:val="1"/>
        </w:numPr>
        <w:spacing w:before="120" w:after="120" w:line="276" w:lineRule="auto"/>
        <w:ind w:left="957" w:hanging="567"/>
        <w:contextualSpacing w:val="0"/>
        <w:jc w:val="both"/>
        <w:rPr>
          <w:rFonts w:ascii="David" w:eastAsia="Times New Roman" w:hAnsi="David" w:cs="David"/>
          <w:spacing w:val="2"/>
          <w:sz w:val="24"/>
          <w:szCs w:val="24"/>
          <w:lang w:eastAsia="he-IL"/>
        </w:rPr>
      </w:pPr>
      <w:r w:rsidRPr="00395874">
        <w:rPr>
          <w:rFonts w:ascii="David" w:eastAsia="Times New Roman" w:hAnsi="David" w:cs="David"/>
          <w:spacing w:val="2"/>
          <w:sz w:val="24"/>
          <w:szCs w:val="24"/>
          <w:rtl/>
          <w:lang w:eastAsia="he-IL"/>
        </w:rPr>
        <w:t xml:space="preserve">בין </w:t>
      </w:r>
      <w:r w:rsidR="00B613D4" w:rsidRPr="00395874">
        <w:rPr>
          <w:rFonts w:ascii="David" w:eastAsia="Times New Roman" w:hAnsi="David" w:cs="David"/>
          <w:spacing w:val="2"/>
          <w:sz w:val="24"/>
          <w:szCs w:val="24"/>
          <w:rtl/>
          <w:lang w:eastAsia="he-IL"/>
        </w:rPr>
        <w:t>51</w:t>
      </w:r>
      <w:r w:rsidRPr="00395874">
        <w:rPr>
          <w:rFonts w:ascii="David" w:eastAsia="Times New Roman" w:hAnsi="David" w:cs="David"/>
          <w:spacing w:val="2"/>
          <w:sz w:val="24"/>
          <w:szCs w:val="24"/>
          <w:rtl/>
          <w:lang w:eastAsia="he-IL"/>
        </w:rPr>
        <w:t xml:space="preserve"> ל – </w:t>
      </w:r>
      <w:r w:rsidR="00B613D4" w:rsidRPr="00395874">
        <w:rPr>
          <w:rFonts w:ascii="David" w:eastAsia="Times New Roman" w:hAnsi="David" w:cs="David"/>
          <w:spacing w:val="2"/>
          <w:sz w:val="24"/>
          <w:szCs w:val="24"/>
          <w:rtl/>
          <w:lang w:eastAsia="he-IL"/>
        </w:rPr>
        <w:t>60</w:t>
      </w:r>
      <w:r w:rsidR="0087720F" w:rsidRPr="00395874">
        <w:rPr>
          <w:rFonts w:ascii="David" w:eastAsia="Times New Roman" w:hAnsi="David" w:cs="David"/>
          <w:spacing w:val="2"/>
          <w:sz w:val="24"/>
          <w:szCs w:val="24"/>
          <w:rtl/>
          <w:lang w:eastAsia="he-IL"/>
        </w:rPr>
        <w:t xml:space="preserve"> </w:t>
      </w:r>
      <w:r w:rsidR="006F59BB" w:rsidRPr="00395874">
        <w:rPr>
          <w:rFonts w:ascii="David" w:eastAsia="Times New Roman" w:hAnsi="David" w:cs="David"/>
          <w:spacing w:val="2"/>
          <w:sz w:val="24"/>
          <w:szCs w:val="24"/>
          <w:rtl/>
          <w:lang w:eastAsia="he-IL"/>
        </w:rPr>
        <w:t>נקודות זכאי</w:t>
      </w:r>
      <w:r w:rsidR="001259AC" w:rsidRPr="00395874">
        <w:rPr>
          <w:rFonts w:ascii="David" w:eastAsia="Times New Roman" w:hAnsi="David" w:cs="David"/>
          <w:spacing w:val="2"/>
          <w:sz w:val="24"/>
          <w:szCs w:val="24"/>
          <w:rtl/>
          <w:lang w:eastAsia="he-IL"/>
        </w:rPr>
        <w:t>ת לסיוע מקצועי</w:t>
      </w:r>
      <w:r w:rsidR="006F59BB" w:rsidRPr="00395874">
        <w:rPr>
          <w:rFonts w:ascii="David" w:eastAsia="Times New Roman" w:hAnsi="David" w:cs="David"/>
          <w:spacing w:val="2"/>
          <w:sz w:val="24"/>
          <w:szCs w:val="24"/>
          <w:rtl/>
          <w:lang w:eastAsia="he-IL"/>
        </w:rPr>
        <w:t xml:space="preserve"> </w:t>
      </w:r>
      <w:r w:rsidR="004F5D87" w:rsidRPr="00395874">
        <w:rPr>
          <w:rFonts w:ascii="David" w:eastAsia="Times New Roman" w:hAnsi="David" w:cs="David"/>
          <w:spacing w:val="2"/>
          <w:sz w:val="24"/>
          <w:szCs w:val="24"/>
          <w:rtl/>
          <w:lang w:eastAsia="he-IL"/>
        </w:rPr>
        <w:t>או כספי (לפי בקשת הסיוע הרלוונטית</w:t>
      </w:r>
      <w:r w:rsidR="00631D24" w:rsidRPr="00395874">
        <w:rPr>
          <w:rFonts w:ascii="David" w:eastAsia="Times New Roman" w:hAnsi="David" w:cs="David"/>
          <w:spacing w:val="2"/>
          <w:sz w:val="24"/>
          <w:szCs w:val="24"/>
          <w:rtl/>
          <w:lang w:eastAsia="he-IL"/>
        </w:rPr>
        <w:t>)</w:t>
      </w:r>
      <w:r w:rsidR="004F5D87" w:rsidRPr="00395874">
        <w:rPr>
          <w:rFonts w:ascii="David" w:eastAsia="Times New Roman" w:hAnsi="David" w:cs="David"/>
          <w:spacing w:val="2"/>
          <w:sz w:val="24"/>
          <w:szCs w:val="24"/>
          <w:rtl/>
          <w:lang w:eastAsia="he-IL"/>
        </w:rPr>
        <w:t xml:space="preserve"> </w:t>
      </w:r>
      <w:r w:rsidR="006F59BB" w:rsidRPr="00395874">
        <w:rPr>
          <w:rFonts w:ascii="David" w:eastAsia="Times New Roman" w:hAnsi="David" w:cs="David"/>
          <w:spacing w:val="2"/>
          <w:sz w:val="24"/>
          <w:szCs w:val="24"/>
          <w:rtl/>
          <w:lang w:eastAsia="he-IL"/>
        </w:rPr>
        <w:t xml:space="preserve">בגובה של </w:t>
      </w:r>
      <w:r w:rsidRPr="00395874">
        <w:rPr>
          <w:rFonts w:ascii="David" w:eastAsia="Times New Roman" w:hAnsi="David" w:cs="David"/>
          <w:spacing w:val="2"/>
          <w:sz w:val="24"/>
          <w:szCs w:val="24"/>
          <w:rtl/>
          <w:lang w:eastAsia="he-IL"/>
        </w:rPr>
        <w:t>20,000</w:t>
      </w:r>
      <w:r w:rsidR="006F59BB" w:rsidRPr="00395874">
        <w:rPr>
          <w:rFonts w:ascii="David" w:eastAsia="Times New Roman" w:hAnsi="David" w:cs="David"/>
          <w:spacing w:val="2"/>
          <w:sz w:val="24"/>
          <w:szCs w:val="24"/>
          <w:rtl/>
          <w:lang w:eastAsia="he-IL"/>
        </w:rPr>
        <w:t xml:space="preserve"> ₪ בשנת </w:t>
      </w:r>
      <w:r w:rsidR="006F59BB" w:rsidRPr="00395874">
        <w:rPr>
          <w:rFonts w:ascii="David" w:hAnsi="David" w:cs="David"/>
          <w:spacing w:val="2"/>
          <w:sz w:val="24"/>
          <w:szCs w:val="24"/>
          <w:rtl/>
        </w:rPr>
        <w:t>התמיכה</w:t>
      </w:r>
      <w:r w:rsidRPr="00395874">
        <w:rPr>
          <w:rFonts w:ascii="David" w:eastAsia="Times New Roman" w:hAnsi="David" w:cs="David"/>
          <w:spacing w:val="2"/>
          <w:sz w:val="24"/>
          <w:szCs w:val="24"/>
          <w:rtl/>
          <w:lang w:eastAsia="he-IL"/>
        </w:rPr>
        <w:t>.</w:t>
      </w:r>
    </w:p>
    <w:p w14:paraId="13FB356B" w14:textId="0681EA27" w:rsidR="001575DF" w:rsidRPr="00395874" w:rsidRDefault="001575DF" w:rsidP="004D0226">
      <w:pPr>
        <w:pStyle w:val="a3"/>
        <w:numPr>
          <w:ilvl w:val="1"/>
          <w:numId w:val="1"/>
        </w:numPr>
        <w:spacing w:before="120" w:after="120" w:line="276" w:lineRule="auto"/>
        <w:ind w:left="957" w:hanging="567"/>
        <w:contextualSpacing w:val="0"/>
        <w:jc w:val="both"/>
        <w:rPr>
          <w:rFonts w:ascii="David" w:eastAsia="Times New Roman" w:hAnsi="David" w:cs="David"/>
          <w:spacing w:val="2"/>
          <w:sz w:val="24"/>
          <w:szCs w:val="24"/>
          <w:lang w:eastAsia="he-IL"/>
        </w:rPr>
      </w:pPr>
      <w:r w:rsidRPr="00395874">
        <w:rPr>
          <w:rFonts w:ascii="David" w:eastAsia="Times New Roman" w:hAnsi="David" w:cs="David"/>
          <w:spacing w:val="2"/>
          <w:sz w:val="24"/>
          <w:szCs w:val="24"/>
          <w:rtl/>
          <w:lang w:eastAsia="he-IL"/>
        </w:rPr>
        <w:t xml:space="preserve">בין </w:t>
      </w:r>
      <w:r w:rsidR="00B613D4" w:rsidRPr="00395874">
        <w:rPr>
          <w:rFonts w:ascii="David" w:eastAsia="Times New Roman" w:hAnsi="David" w:cs="David"/>
          <w:spacing w:val="2"/>
          <w:sz w:val="24"/>
          <w:szCs w:val="24"/>
          <w:rtl/>
          <w:lang w:eastAsia="he-IL"/>
        </w:rPr>
        <w:t>61</w:t>
      </w:r>
      <w:r w:rsidRPr="00395874">
        <w:rPr>
          <w:rFonts w:ascii="David" w:eastAsia="Times New Roman" w:hAnsi="David" w:cs="David"/>
          <w:spacing w:val="2"/>
          <w:sz w:val="24"/>
          <w:szCs w:val="24"/>
          <w:rtl/>
          <w:lang w:eastAsia="he-IL"/>
        </w:rPr>
        <w:t xml:space="preserve"> ל – </w:t>
      </w:r>
      <w:r w:rsidR="00B613D4" w:rsidRPr="00395874">
        <w:rPr>
          <w:rFonts w:ascii="David" w:eastAsia="Times New Roman" w:hAnsi="David" w:cs="David"/>
          <w:spacing w:val="2"/>
          <w:sz w:val="24"/>
          <w:szCs w:val="24"/>
          <w:rtl/>
          <w:lang w:eastAsia="he-IL"/>
        </w:rPr>
        <w:t>70</w:t>
      </w:r>
      <w:r w:rsidRPr="00395874">
        <w:rPr>
          <w:rFonts w:ascii="David" w:eastAsia="Times New Roman" w:hAnsi="David" w:cs="David"/>
          <w:spacing w:val="2"/>
          <w:sz w:val="24"/>
          <w:szCs w:val="24"/>
          <w:rtl/>
          <w:lang w:eastAsia="he-IL"/>
        </w:rPr>
        <w:t xml:space="preserve"> נקודות זכאי</w:t>
      </w:r>
      <w:r w:rsidR="001259AC" w:rsidRPr="00395874">
        <w:rPr>
          <w:rFonts w:ascii="David" w:eastAsia="Times New Roman" w:hAnsi="David" w:cs="David"/>
          <w:spacing w:val="2"/>
          <w:sz w:val="24"/>
          <w:szCs w:val="24"/>
          <w:rtl/>
          <w:lang w:eastAsia="he-IL"/>
        </w:rPr>
        <w:t>ת לסיוע מקצועי</w:t>
      </w:r>
      <w:r w:rsidRPr="00395874">
        <w:rPr>
          <w:rFonts w:ascii="David" w:eastAsia="Times New Roman" w:hAnsi="David" w:cs="David"/>
          <w:spacing w:val="2"/>
          <w:sz w:val="24"/>
          <w:szCs w:val="24"/>
          <w:rtl/>
          <w:lang w:eastAsia="he-IL"/>
        </w:rPr>
        <w:t xml:space="preserve"> </w:t>
      </w:r>
      <w:r w:rsidR="004F5D87" w:rsidRPr="00395874">
        <w:rPr>
          <w:rFonts w:ascii="David" w:eastAsia="Times New Roman" w:hAnsi="David" w:cs="David"/>
          <w:spacing w:val="2"/>
          <w:sz w:val="24"/>
          <w:szCs w:val="24"/>
          <w:rtl/>
          <w:lang w:eastAsia="he-IL"/>
        </w:rPr>
        <w:t>או כספי (לפי בקשת הסיוע הרלוונטית</w:t>
      </w:r>
      <w:r w:rsidR="00631D24" w:rsidRPr="00395874">
        <w:rPr>
          <w:rFonts w:ascii="David" w:eastAsia="Times New Roman" w:hAnsi="David" w:cs="David"/>
          <w:spacing w:val="2"/>
          <w:sz w:val="24"/>
          <w:szCs w:val="24"/>
          <w:rtl/>
          <w:lang w:eastAsia="he-IL"/>
        </w:rPr>
        <w:t>)</w:t>
      </w:r>
      <w:r w:rsidR="004F5D87" w:rsidRPr="00395874">
        <w:rPr>
          <w:rFonts w:ascii="David" w:eastAsia="Times New Roman" w:hAnsi="David" w:cs="David"/>
          <w:spacing w:val="2"/>
          <w:sz w:val="24"/>
          <w:szCs w:val="24"/>
          <w:rtl/>
          <w:lang w:eastAsia="he-IL"/>
        </w:rPr>
        <w:t xml:space="preserve"> </w:t>
      </w:r>
      <w:r w:rsidRPr="00395874">
        <w:rPr>
          <w:rFonts w:ascii="David" w:eastAsia="Times New Roman" w:hAnsi="David" w:cs="David"/>
          <w:spacing w:val="2"/>
          <w:sz w:val="24"/>
          <w:szCs w:val="24"/>
          <w:rtl/>
          <w:lang w:eastAsia="he-IL"/>
        </w:rPr>
        <w:t xml:space="preserve">בגובה של 30,000 ₪ בשנת </w:t>
      </w:r>
      <w:r w:rsidRPr="00395874">
        <w:rPr>
          <w:rFonts w:ascii="David" w:hAnsi="David" w:cs="David"/>
          <w:spacing w:val="2"/>
          <w:sz w:val="24"/>
          <w:szCs w:val="24"/>
          <w:rtl/>
        </w:rPr>
        <w:t>התמיכה</w:t>
      </w:r>
      <w:r w:rsidRPr="00395874">
        <w:rPr>
          <w:rFonts w:ascii="David" w:eastAsia="Times New Roman" w:hAnsi="David" w:cs="David"/>
          <w:spacing w:val="2"/>
          <w:sz w:val="24"/>
          <w:szCs w:val="24"/>
          <w:rtl/>
          <w:lang w:eastAsia="he-IL"/>
        </w:rPr>
        <w:t>.</w:t>
      </w:r>
    </w:p>
    <w:p w14:paraId="7C98C187" w14:textId="4100851A" w:rsidR="006B4A00" w:rsidRPr="00395874" w:rsidRDefault="006B4A00" w:rsidP="004D0226">
      <w:pPr>
        <w:pStyle w:val="a3"/>
        <w:numPr>
          <w:ilvl w:val="1"/>
          <w:numId w:val="1"/>
        </w:numPr>
        <w:spacing w:before="120" w:after="120" w:line="276" w:lineRule="auto"/>
        <w:ind w:left="957" w:hanging="567"/>
        <w:contextualSpacing w:val="0"/>
        <w:jc w:val="both"/>
        <w:rPr>
          <w:rFonts w:ascii="David" w:eastAsia="Times New Roman" w:hAnsi="David" w:cs="David"/>
          <w:spacing w:val="2"/>
          <w:sz w:val="24"/>
          <w:szCs w:val="24"/>
          <w:lang w:eastAsia="he-IL"/>
        </w:rPr>
      </w:pPr>
      <w:r w:rsidRPr="00395874">
        <w:rPr>
          <w:rFonts w:ascii="David" w:eastAsia="Times New Roman" w:hAnsi="David" w:cs="David"/>
          <w:spacing w:val="2"/>
          <w:sz w:val="24"/>
          <w:szCs w:val="24"/>
          <w:rtl/>
          <w:lang w:eastAsia="he-IL"/>
        </w:rPr>
        <w:t xml:space="preserve">בין 71 ל – 80 נקודות זכאית לסיוע מקצועי </w:t>
      </w:r>
      <w:r w:rsidR="004F5D87" w:rsidRPr="00395874">
        <w:rPr>
          <w:rFonts w:ascii="David" w:eastAsia="Times New Roman" w:hAnsi="David" w:cs="David"/>
          <w:spacing w:val="2"/>
          <w:sz w:val="24"/>
          <w:szCs w:val="24"/>
          <w:rtl/>
          <w:lang w:eastAsia="he-IL"/>
        </w:rPr>
        <w:t>או כספי (לפי בקשת הסיוע הרלוונטית</w:t>
      </w:r>
      <w:r w:rsidR="00631D24" w:rsidRPr="00395874">
        <w:rPr>
          <w:rFonts w:ascii="David" w:eastAsia="Times New Roman" w:hAnsi="David" w:cs="David"/>
          <w:spacing w:val="2"/>
          <w:sz w:val="24"/>
          <w:szCs w:val="24"/>
          <w:rtl/>
          <w:lang w:eastAsia="he-IL"/>
        </w:rPr>
        <w:t>)</w:t>
      </w:r>
      <w:r w:rsidR="004F5D87" w:rsidRPr="00395874">
        <w:rPr>
          <w:rFonts w:ascii="David" w:eastAsia="Times New Roman" w:hAnsi="David" w:cs="David"/>
          <w:spacing w:val="2"/>
          <w:sz w:val="24"/>
          <w:szCs w:val="24"/>
          <w:rtl/>
          <w:lang w:eastAsia="he-IL"/>
        </w:rPr>
        <w:t xml:space="preserve"> </w:t>
      </w:r>
      <w:r w:rsidRPr="00395874">
        <w:rPr>
          <w:rFonts w:ascii="David" w:eastAsia="Times New Roman" w:hAnsi="David" w:cs="David"/>
          <w:spacing w:val="2"/>
          <w:sz w:val="24"/>
          <w:szCs w:val="24"/>
          <w:rtl/>
          <w:lang w:eastAsia="he-IL"/>
        </w:rPr>
        <w:t xml:space="preserve">בגובה של 40,000 ₪ בשנת </w:t>
      </w:r>
      <w:r w:rsidRPr="00395874">
        <w:rPr>
          <w:rFonts w:ascii="David" w:hAnsi="David" w:cs="David"/>
          <w:spacing w:val="2"/>
          <w:sz w:val="24"/>
          <w:szCs w:val="24"/>
          <w:rtl/>
        </w:rPr>
        <w:t>התמיכה.</w:t>
      </w:r>
    </w:p>
    <w:p w14:paraId="2C156EFF" w14:textId="4BFF135B" w:rsidR="006B4A00" w:rsidRPr="00395874" w:rsidRDefault="006B4A00" w:rsidP="004D0226">
      <w:pPr>
        <w:pStyle w:val="a3"/>
        <w:numPr>
          <w:ilvl w:val="1"/>
          <w:numId w:val="1"/>
        </w:numPr>
        <w:spacing w:before="120" w:after="120" w:line="276" w:lineRule="auto"/>
        <w:ind w:left="957" w:hanging="567"/>
        <w:contextualSpacing w:val="0"/>
        <w:jc w:val="both"/>
        <w:rPr>
          <w:rFonts w:ascii="David" w:eastAsia="Times New Roman" w:hAnsi="David" w:cs="David"/>
          <w:spacing w:val="2"/>
          <w:sz w:val="24"/>
          <w:szCs w:val="24"/>
          <w:lang w:eastAsia="he-IL"/>
        </w:rPr>
      </w:pPr>
      <w:r w:rsidRPr="00395874">
        <w:rPr>
          <w:rFonts w:ascii="David" w:eastAsia="Times New Roman" w:hAnsi="David" w:cs="David"/>
          <w:spacing w:val="2"/>
          <w:sz w:val="24"/>
          <w:szCs w:val="24"/>
          <w:rtl/>
          <w:lang w:eastAsia="he-IL"/>
        </w:rPr>
        <w:t>בין 81 ל – 90 נקודות זכאית לסיוע מקצועי</w:t>
      </w:r>
      <w:r w:rsidR="004F5D87" w:rsidRPr="00395874">
        <w:rPr>
          <w:rFonts w:ascii="David" w:eastAsia="Times New Roman" w:hAnsi="David" w:cs="David"/>
          <w:spacing w:val="2"/>
          <w:sz w:val="24"/>
          <w:szCs w:val="24"/>
          <w:rtl/>
          <w:lang w:eastAsia="he-IL"/>
        </w:rPr>
        <w:t xml:space="preserve"> או כספי (לפי בקשת הסיוע הרלוונטית</w:t>
      </w:r>
      <w:r w:rsidR="00631D24" w:rsidRPr="00395874">
        <w:rPr>
          <w:rFonts w:ascii="David" w:eastAsia="Times New Roman" w:hAnsi="David" w:cs="David"/>
          <w:spacing w:val="2"/>
          <w:sz w:val="24"/>
          <w:szCs w:val="24"/>
          <w:rtl/>
          <w:lang w:eastAsia="he-IL"/>
        </w:rPr>
        <w:t>)</w:t>
      </w:r>
      <w:r w:rsidRPr="00395874">
        <w:rPr>
          <w:rFonts w:ascii="David" w:eastAsia="Times New Roman" w:hAnsi="David" w:cs="David"/>
          <w:spacing w:val="2"/>
          <w:sz w:val="24"/>
          <w:szCs w:val="24"/>
          <w:rtl/>
          <w:lang w:eastAsia="he-IL"/>
        </w:rPr>
        <w:t xml:space="preserve"> בגובה של 50,000 ₪ בשנת </w:t>
      </w:r>
      <w:r w:rsidRPr="00395874">
        <w:rPr>
          <w:rFonts w:ascii="David" w:hAnsi="David" w:cs="David"/>
          <w:spacing w:val="2"/>
          <w:sz w:val="24"/>
          <w:szCs w:val="24"/>
          <w:rtl/>
        </w:rPr>
        <w:t>התמיכ</w:t>
      </w:r>
      <w:r w:rsidRPr="00395874">
        <w:rPr>
          <w:rFonts w:ascii="David" w:eastAsia="Times New Roman" w:hAnsi="David" w:cs="David"/>
          <w:spacing w:val="2"/>
          <w:sz w:val="24"/>
          <w:szCs w:val="24"/>
          <w:rtl/>
          <w:lang w:eastAsia="he-IL"/>
        </w:rPr>
        <w:t>ה.</w:t>
      </w:r>
    </w:p>
    <w:p w14:paraId="5E6F9B05" w14:textId="7B956D43" w:rsidR="006F59BB" w:rsidRPr="00395874" w:rsidRDefault="006F59BB" w:rsidP="004D0226">
      <w:pPr>
        <w:pStyle w:val="a3"/>
        <w:numPr>
          <w:ilvl w:val="1"/>
          <w:numId w:val="1"/>
        </w:numPr>
        <w:spacing w:before="120" w:after="120" w:line="276" w:lineRule="auto"/>
        <w:ind w:left="957" w:hanging="567"/>
        <w:contextualSpacing w:val="0"/>
        <w:jc w:val="both"/>
        <w:rPr>
          <w:rFonts w:ascii="David" w:eastAsia="Times New Roman" w:hAnsi="David" w:cs="David"/>
          <w:spacing w:val="2"/>
          <w:sz w:val="24"/>
          <w:szCs w:val="24"/>
          <w:lang w:eastAsia="he-IL"/>
        </w:rPr>
      </w:pPr>
      <w:r w:rsidRPr="00395874">
        <w:rPr>
          <w:rFonts w:ascii="David" w:eastAsia="Times New Roman" w:hAnsi="David" w:cs="David"/>
          <w:spacing w:val="2"/>
          <w:sz w:val="24"/>
          <w:szCs w:val="24"/>
          <w:rtl/>
          <w:lang w:eastAsia="he-IL"/>
        </w:rPr>
        <w:t>יותר מ-</w:t>
      </w:r>
      <w:r w:rsidR="006B4A00" w:rsidRPr="00395874">
        <w:rPr>
          <w:rFonts w:ascii="David" w:eastAsia="Times New Roman" w:hAnsi="David" w:cs="David"/>
          <w:spacing w:val="2"/>
          <w:sz w:val="24"/>
          <w:szCs w:val="24"/>
          <w:rtl/>
          <w:lang w:eastAsia="he-IL"/>
        </w:rPr>
        <w:t xml:space="preserve">90 </w:t>
      </w:r>
      <w:r w:rsidRPr="00395874">
        <w:rPr>
          <w:rFonts w:ascii="David" w:eastAsia="Times New Roman" w:hAnsi="David" w:cs="David"/>
          <w:spacing w:val="2"/>
          <w:sz w:val="24"/>
          <w:szCs w:val="24"/>
          <w:rtl/>
          <w:lang w:eastAsia="he-IL"/>
        </w:rPr>
        <w:t xml:space="preserve">נקודות - תיבחן האפשרות למתן </w:t>
      </w:r>
      <w:r w:rsidR="001259AC" w:rsidRPr="00395874">
        <w:rPr>
          <w:rFonts w:ascii="David" w:eastAsia="Times New Roman" w:hAnsi="David" w:cs="David"/>
          <w:spacing w:val="2"/>
          <w:sz w:val="24"/>
          <w:szCs w:val="24"/>
          <w:rtl/>
          <w:lang w:eastAsia="he-IL"/>
        </w:rPr>
        <w:t>סיוע מקצועי</w:t>
      </w:r>
      <w:r w:rsidR="004F5D87" w:rsidRPr="00395874">
        <w:rPr>
          <w:rFonts w:ascii="David" w:eastAsia="Times New Roman" w:hAnsi="David" w:cs="David"/>
          <w:spacing w:val="2"/>
          <w:sz w:val="24"/>
          <w:szCs w:val="24"/>
          <w:rtl/>
          <w:lang w:eastAsia="he-IL"/>
        </w:rPr>
        <w:t xml:space="preserve"> או כספי (לפי בקשת הסיוע הרלוונטית</w:t>
      </w:r>
      <w:r w:rsidR="00631D24" w:rsidRPr="00395874">
        <w:rPr>
          <w:rFonts w:ascii="David" w:eastAsia="Times New Roman" w:hAnsi="David" w:cs="David"/>
          <w:spacing w:val="2"/>
          <w:sz w:val="24"/>
          <w:szCs w:val="24"/>
          <w:rtl/>
          <w:lang w:eastAsia="he-IL"/>
        </w:rPr>
        <w:t>)</w:t>
      </w:r>
      <w:r w:rsidR="001259AC" w:rsidRPr="00395874">
        <w:rPr>
          <w:rFonts w:ascii="David" w:eastAsia="Times New Roman" w:hAnsi="David" w:cs="David"/>
          <w:spacing w:val="2"/>
          <w:sz w:val="24"/>
          <w:szCs w:val="24"/>
          <w:rtl/>
          <w:lang w:eastAsia="he-IL"/>
        </w:rPr>
        <w:t xml:space="preserve"> </w:t>
      </w:r>
      <w:r w:rsidRPr="00395874">
        <w:rPr>
          <w:rFonts w:ascii="David" w:eastAsia="Times New Roman" w:hAnsi="David" w:cs="David"/>
          <w:spacing w:val="2"/>
          <w:sz w:val="24"/>
          <w:szCs w:val="24"/>
          <w:rtl/>
          <w:lang w:eastAsia="he-IL"/>
        </w:rPr>
        <w:t xml:space="preserve">בשיעור העולה על </w:t>
      </w:r>
      <w:r w:rsidR="002810F6" w:rsidRPr="00395874">
        <w:rPr>
          <w:rFonts w:ascii="David" w:eastAsia="Times New Roman" w:hAnsi="David" w:cs="David"/>
          <w:spacing w:val="2"/>
          <w:sz w:val="24"/>
          <w:szCs w:val="24"/>
          <w:rtl/>
          <w:lang w:eastAsia="he-IL"/>
        </w:rPr>
        <w:t>הסיוע המנוי</w:t>
      </w:r>
      <w:r w:rsidRPr="00395874">
        <w:rPr>
          <w:rFonts w:ascii="David" w:eastAsia="Times New Roman" w:hAnsi="David" w:cs="David"/>
          <w:spacing w:val="2"/>
          <w:sz w:val="24"/>
          <w:szCs w:val="24"/>
          <w:rtl/>
          <w:lang w:eastAsia="he-IL"/>
        </w:rPr>
        <w:t xml:space="preserve"> לעיל</w:t>
      </w:r>
      <w:r w:rsidR="00B91AFE" w:rsidRPr="00395874">
        <w:rPr>
          <w:rFonts w:ascii="David" w:eastAsia="Times New Roman" w:hAnsi="David" w:cs="David"/>
          <w:spacing w:val="2"/>
          <w:sz w:val="24"/>
          <w:szCs w:val="24"/>
          <w:rtl/>
          <w:lang w:eastAsia="he-IL"/>
        </w:rPr>
        <w:t xml:space="preserve"> בכפוף להוראות סעיף 10.</w:t>
      </w:r>
      <w:r w:rsidR="00C60E23">
        <w:rPr>
          <w:rFonts w:ascii="David" w:eastAsia="Times New Roman" w:hAnsi="David" w:cs="David" w:hint="cs"/>
          <w:spacing w:val="2"/>
          <w:sz w:val="24"/>
          <w:szCs w:val="24"/>
          <w:rtl/>
          <w:lang w:eastAsia="he-IL"/>
        </w:rPr>
        <w:t>10</w:t>
      </w:r>
      <w:r w:rsidR="00215187" w:rsidRPr="00395874">
        <w:rPr>
          <w:rFonts w:ascii="David" w:eastAsia="Times New Roman" w:hAnsi="David" w:cs="David"/>
          <w:spacing w:val="2"/>
          <w:sz w:val="24"/>
          <w:szCs w:val="24"/>
          <w:rtl/>
          <w:lang w:eastAsia="he-IL"/>
        </w:rPr>
        <w:t>.</w:t>
      </w:r>
    </w:p>
    <w:p w14:paraId="462BCC96" w14:textId="20A96124" w:rsidR="0089564B" w:rsidRPr="00395874" w:rsidRDefault="00F63788" w:rsidP="004D0226">
      <w:pPr>
        <w:pStyle w:val="a3"/>
        <w:numPr>
          <w:ilvl w:val="0"/>
          <w:numId w:val="1"/>
        </w:numPr>
        <w:spacing w:before="120" w:after="120" w:line="276" w:lineRule="auto"/>
        <w:contextualSpacing w:val="0"/>
        <w:jc w:val="both"/>
        <w:rPr>
          <w:rFonts w:ascii="David" w:hAnsi="David" w:cs="David"/>
          <w:b/>
          <w:bCs/>
          <w:spacing w:val="2"/>
          <w:sz w:val="24"/>
          <w:szCs w:val="24"/>
          <w:u w:val="single"/>
        </w:rPr>
      </w:pPr>
      <w:r w:rsidRPr="00395874">
        <w:rPr>
          <w:rFonts w:ascii="David" w:hAnsi="David" w:cs="David"/>
          <w:b/>
          <w:bCs/>
          <w:spacing w:val="2"/>
          <w:sz w:val="24"/>
          <w:szCs w:val="24"/>
          <w:u w:val="single"/>
          <w:rtl/>
        </w:rPr>
        <w:t>כללי</w:t>
      </w:r>
    </w:p>
    <w:p w14:paraId="483BEAF9" w14:textId="7BD22921" w:rsidR="00F63788" w:rsidRDefault="00F63788" w:rsidP="004D0226">
      <w:pPr>
        <w:pStyle w:val="a3"/>
        <w:numPr>
          <w:ilvl w:val="1"/>
          <w:numId w:val="1"/>
        </w:numPr>
        <w:spacing w:before="120" w:after="120" w:line="276" w:lineRule="auto"/>
        <w:ind w:left="957" w:hanging="567"/>
        <w:contextualSpacing w:val="0"/>
        <w:jc w:val="both"/>
        <w:rPr>
          <w:rFonts w:ascii="David" w:eastAsia="Times New Roman" w:hAnsi="David" w:cs="David"/>
          <w:spacing w:val="2"/>
          <w:sz w:val="24"/>
          <w:szCs w:val="24"/>
          <w:lang w:eastAsia="he-IL"/>
        </w:rPr>
      </w:pPr>
      <w:r w:rsidRPr="00395874">
        <w:rPr>
          <w:rFonts w:ascii="David" w:eastAsia="Times New Roman" w:hAnsi="David" w:cs="David"/>
          <w:spacing w:val="2"/>
          <w:sz w:val="24"/>
          <w:szCs w:val="24"/>
          <w:rtl/>
          <w:lang w:eastAsia="he-IL"/>
        </w:rPr>
        <w:t>אין באמור בנוהל זה משום התחייבות מצד מרכז עצמה לתת תמיכה</w:t>
      </w:r>
      <w:r w:rsidR="002810F6" w:rsidRPr="00395874">
        <w:rPr>
          <w:rFonts w:ascii="David" w:eastAsia="Times New Roman" w:hAnsi="David" w:cs="David"/>
          <w:spacing w:val="2"/>
          <w:sz w:val="24"/>
          <w:szCs w:val="24"/>
          <w:rtl/>
          <w:lang w:eastAsia="he-IL"/>
        </w:rPr>
        <w:t xml:space="preserve"> ו/או סיוע כלשהם.</w:t>
      </w:r>
      <w:r w:rsidRPr="00395874">
        <w:rPr>
          <w:rFonts w:ascii="David" w:eastAsia="Times New Roman" w:hAnsi="David" w:cs="David"/>
          <w:spacing w:val="2"/>
          <w:sz w:val="24"/>
          <w:szCs w:val="24"/>
          <w:rtl/>
          <w:lang w:eastAsia="he-IL"/>
        </w:rPr>
        <w:t xml:space="preserve"> מרכז עצמה מדגיש, כי יכולתו להעמיד את התמיכות, מוגבלת ומותאמת ליכולותיו התקציביות המשתנות מדי שנה ובמהלך השנה ולפיכך, על מגישי הבקשה לתכנן את פעילותם, מבלי להסתמך על התמיכות, ואין באי נתינתן כדי להוביל לדרישה או טענה כלשהי, כנגד מרכז עצמה.</w:t>
      </w:r>
    </w:p>
    <w:p w14:paraId="0051F97C" w14:textId="73E1C9DC" w:rsidR="000310C0" w:rsidRPr="00395874" w:rsidRDefault="000310C0" w:rsidP="000310C0">
      <w:pPr>
        <w:pStyle w:val="a3"/>
        <w:numPr>
          <w:ilvl w:val="1"/>
          <w:numId w:val="1"/>
        </w:numPr>
        <w:spacing w:before="120" w:after="120" w:line="276" w:lineRule="auto"/>
        <w:ind w:left="957" w:hanging="567"/>
        <w:contextualSpacing w:val="0"/>
        <w:jc w:val="both"/>
        <w:rPr>
          <w:rFonts w:ascii="David" w:eastAsia="Times New Roman" w:hAnsi="David" w:cs="David"/>
          <w:spacing w:val="2"/>
          <w:sz w:val="24"/>
          <w:szCs w:val="24"/>
          <w:lang w:eastAsia="he-IL"/>
        </w:rPr>
      </w:pPr>
      <w:r>
        <w:rPr>
          <w:rFonts w:ascii="David" w:eastAsia="Times New Roman" w:hAnsi="David" w:cs="David" w:hint="cs"/>
          <w:spacing w:val="2"/>
          <w:sz w:val="24"/>
          <w:szCs w:val="24"/>
          <w:rtl/>
          <w:lang w:eastAsia="he-IL"/>
        </w:rPr>
        <w:t>מרכז עצמה יהיה רשאי להעמיד סיוע לכלל העמותות או לעמותות בענף/אשכול ענפים מסוים באמצעות יועצים מקצועיים, בין אם הם מועסקים ישירות על ידי מרכז עצמה</w:t>
      </w:r>
      <w:r w:rsidR="00695B84">
        <w:rPr>
          <w:rFonts w:ascii="David" w:eastAsia="Times New Roman" w:hAnsi="David" w:cs="David" w:hint="cs"/>
          <w:spacing w:val="2"/>
          <w:sz w:val="24"/>
          <w:szCs w:val="24"/>
          <w:rtl/>
          <w:lang w:eastAsia="he-IL"/>
        </w:rPr>
        <w:t xml:space="preserve"> ובין אם לאו</w:t>
      </w:r>
      <w:r>
        <w:rPr>
          <w:rFonts w:ascii="David" w:eastAsia="Times New Roman" w:hAnsi="David" w:cs="David" w:hint="cs"/>
          <w:spacing w:val="2"/>
          <w:sz w:val="24"/>
          <w:szCs w:val="24"/>
          <w:rtl/>
          <w:lang w:eastAsia="he-IL"/>
        </w:rPr>
        <w:t>, על חשבון התקציב של מרכז עצמה באותה שנה ל</w:t>
      </w:r>
      <w:r w:rsidR="00B810F7">
        <w:rPr>
          <w:rFonts w:ascii="David" w:eastAsia="Times New Roman" w:hAnsi="David" w:cs="David" w:hint="cs"/>
          <w:spacing w:val="2"/>
          <w:sz w:val="24"/>
          <w:szCs w:val="24"/>
          <w:rtl/>
          <w:lang w:eastAsia="he-IL"/>
        </w:rPr>
        <w:t xml:space="preserve">מתן סיוע </w:t>
      </w:r>
      <w:r w:rsidR="00D65A49">
        <w:rPr>
          <w:rFonts w:ascii="David" w:eastAsia="Times New Roman" w:hAnsi="David" w:cs="David" w:hint="cs"/>
          <w:spacing w:val="2"/>
          <w:sz w:val="24"/>
          <w:szCs w:val="24"/>
          <w:rtl/>
          <w:lang w:eastAsia="he-IL"/>
        </w:rPr>
        <w:t>ל</w:t>
      </w:r>
      <w:r>
        <w:rPr>
          <w:rFonts w:ascii="David" w:eastAsia="Times New Roman" w:hAnsi="David" w:cs="David" w:hint="cs"/>
          <w:spacing w:val="2"/>
          <w:sz w:val="24"/>
          <w:szCs w:val="24"/>
          <w:rtl/>
          <w:lang w:eastAsia="he-IL"/>
        </w:rPr>
        <w:t xml:space="preserve">כלל העמותות או לעמותות המשתייכות לענף/אשכול ענפים הרלוונטי, לפי העניין. </w:t>
      </w:r>
    </w:p>
    <w:p w14:paraId="446984B1" w14:textId="6EC17A94" w:rsidR="00F63788" w:rsidRPr="00395874" w:rsidRDefault="00F63788" w:rsidP="004D0226">
      <w:pPr>
        <w:pStyle w:val="a3"/>
        <w:numPr>
          <w:ilvl w:val="1"/>
          <w:numId w:val="1"/>
        </w:numPr>
        <w:spacing w:before="120" w:after="120" w:line="276" w:lineRule="auto"/>
        <w:ind w:left="957" w:hanging="567"/>
        <w:contextualSpacing w:val="0"/>
        <w:jc w:val="both"/>
        <w:rPr>
          <w:rFonts w:ascii="David" w:eastAsia="Times New Roman" w:hAnsi="David" w:cs="David"/>
          <w:spacing w:val="2"/>
          <w:sz w:val="24"/>
          <w:szCs w:val="24"/>
          <w:lang w:eastAsia="he-IL"/>
        </w:rPr>
      </w:pPr>
      <w:r w:rsidRPr="00395874">
        <w:rPr>
          <w:rFonts w:ascii="David" w:eastAsia="Times New Roman" w:hAnsi="David" w:cs="David"/>
          <w:spacing w:val="2"/>
          <w:sz w:val="24"/>
          <w:szCs w:val="24"/>
          <w:rtl/>
          <w:lang w:eastAsia="he-IL"/>
        </w:rPr>
        <w:t>מרכז עצמה יהיה רשאי להקפיא או לבטל או לצמצם כל הקצבה/תמיכה</w:t>
      </w:r>
      <w:r w:rsidR="002810F6" w:rsidRPr="00395874">
        <w:rPr>
          <w:rFonts w:ascii="David" w:eastAsia="Times New Roman" w:hAnsi="David" w:cs="David"/>
          <w:spacing w:val="2"/>
          <w:sz w:val="24"/>
          <w:szCs w:val="24"/>
          <w:rtl/>
          <w:lang w:eastAsia="he-IL"/>
        </w:rPr>
        <w:t>/סיוע</w:t>
      </w:r>
      <w:r w:rsidRPr="00395874">
        <w:rPr>
          <w:rFonts w:ascii="David" w:eastAsia="Times New Roman" w:hAnsi="David" w:cs="David"/>
          <w:spacing w:val="2"/>
          <w:sz w:val="24"/>
          <w:szCs w:val="24"/>
          <w:rtl/>
          <w:lang w:eastAsia="he-IL"/>
        </w:rPr>
        <w:t xml:space="preserve"> או כל חלק ממנה עפ"י שיקול דעתו הבלעדי, בשל שיקולים תקציביים של מרכז עצמה ו/או בשל התנהלות </w:t>
      </w:r>
      <w:r w:rsidR="00393EC1" w:rsidRPr="00395874">
        <w:rPr>
          <w:rFonts w:ascii="David" w:eastAsia="Times New Roman" w:hAnsi="David" w:cs="David"/>
          <w:spacing w:val="2"/>
          <w:sz w:val="24"/>
          <w:szCs w:val="24"/>
          <w:rtl/>
          <w:lang w:eastAsia="he-IL"/>
        </w:rPr>
        <w:t>האגודה</w:t>
      </w:r>
      <w:r w:rsidRPr="00395874">
        <w:rPr>
          <w:rFonts w:ascii="David" w:eastAsia="Times New Roman" w:hAnsi="David" w:cs="David"/>
          <w:spacing w:val="2"/>
          <w:sz w:val="24"/>
          <w:szCs w:val="24"/>
          <w:rtl/>
          <w:lang w:eastAsia="he-IL"/>
        </w:rPr>
        <w:t xml:space="preserve"> הנתמ</w:t>
      </w:r>
      <w:r w:rsidR="00393EC1" w:rsidRPr="00395874">
        <w:rPr>
          <w:rFonts w:ascii="David" w:eastAsia="Times New Roman" w:hAnsi="David" w:cs="David"/>
          <w:spacing w:val="2"/>
          <w:sz w:val="24"/>
          <w:szCs w:val="24"/>
          <w:rtl/>
          <w:lang w:eastAsia="he-IL"/>
        </w:rPr>
        <w:t>כת</w:t>
      </w:r>
      <w:r w:rsidRPr="00395874">
        <w:rPr>
          <w:rFonts w:ascii="David" w:eastAsia="Times New Roman" w:hAnsi="David" w:cs="David"/>
          <w:spacing w:val="2"/>
          <w:sz w:val="24"/>
          <w:szCs w:val="24"/>
          <w:rtl/>
          <w:lang w:eastAsia="he-IL"/>
        </w:rPr>
        <w:t>.</w:t>
      </w:r>
    </w:p>
    <w:p w14:paraId="77F3E99E" w14:textId="4880C775" w:rsidR="00F63788" w:rsidRPr="00395874" w:rsidRDefault="00463B0C" w:rsidP="004D0226">
      <w:pPr>
        <w:pStyle w:val="a3"/>
        <w:numPr>
          <w:ilvl w:val="1"/>
          <w:numId w:val="1"/>
        </w:numPr>
        <w:spacing w:before="120" w:after="120" w:line="276" w:lineRule="auto"/>
        <w:ind w:left="957" w:hanging="567"/>
        <w:contextualSpacing w:val="0"/>
        <w:jc w:val="both"/>
        <w:rPr>
          <w:rFonts w:ascii="David" w:eastAsia="Times New Roman" w:hAnsi="David" w:cs="David"/>
          <w:spacing w:val="2"/>
          <w:sz w:val="24"/>
          <w:szCs w:val="24"/>
          <w:lang w:eastAsia="he-IL"/>
        </w:rPr>
      </w:pPr>
      <w:r w:rsidRPr="00395874">
        <w:rPr>
          <w:rFonts w:ascii="David" w:eastAsia="Times New Roman" w:hAnsi="David" w:cs="David"/>
          <w:spacing w:val="2"/>
          <w:sz w:val="24"/>
          <w:szCs w:val="24"/>
          <w:rtl/>
          <w:lang w:eastAsia="he-IL"/>
        </w:rPr>
        <w:t xml:space="preserve">למעט אם סוכם אחרת במפורש ובכתב, </w:t>
      </w:r>
      <w:r w:rsidR="00F63788" w:rsidRPr="00395874">
        <w:rPr>
          <w:rFonts w:ascii="David" w:eastAsia="Times New Roman" w:hAnsi="David" w:cs="David"/>
          <w:spacing w:val="2"/>
          <w:sz w:val="24"/>
          <w:szCs w:val="24"/>
          <w:rtl/>
          <w:lang w:eastAsia="he-IL"/>
        </w:rPr>
        <w:t>סכומי ה</w:t>
      </w:r>
      <w:r w:rsidR="002810F6" w:rsidRPr="00395874">
        <w:rPr>
          <w:rFonts w:ascii="David" w:eastAsia="Times New Roman" w:hAnsi="David" w:cs="David"/>
          <w:spacing w:val="2"/>
          <w:sz w:val="24"/>
          <w:szCs w:val="24"/>
          <w:rtl/>
          <w:lang w:eastAsia="he-IL"/>
        </w:rPr>
        <w:t>סיוע</w:t>
      </w:r>
      <w:r w:rsidR="00F63788" w:rsidRPr="00395874">
        <w:rPr>
          <w:rFonts w:ascii="David" w:eastAsia="Times New Roman" w:hAnsi="David" w:cs="David"/>
          <w:spacing w:val="2"/>
          <w:sz w:val="24"/>
          <w:szCs w:val="24"/>
          <w:rtl/>
          <w:lang w:eastAsia="he-IL"/>
        </w:rPr>
        <w:t xml:space="preserve"> הינם חד פעמיים, קבועים בערכים נומינליים ולא יהיו צמודים למדד כלשהו.</w:t>
      </w:r>
    </w:p>
    <w:p w14:paraId="32BB2DCC" w14:textId="0F709FB6" w:rsidR="00463B0C" w:rsidRPr="00395874" w:rsidRDefault="00463B0C" w:rsidP="004D0226">
      <w:pPr>
        <w:pStyle w:val="a3"/>
        <w:numPr>
          <w:ilvl w:val="1"/>
          <w:numId w:val="1"/>
        </w:numPr>
        <w:spacing w:before="120" w:after="120" w:line="276" w:lineRule="auto"/>
        <w:ind w:left="957" w:hanging="567"/>
        <w:contextualSpacing w:val="0"/>
        <w:jc w:val="both"/>
        <w:rPr>
          <w:rFonts w:ascii="David" w:eastAsia="Times New Roman" w:hAnsi="David" w:cs="David"/>
          <w:spacing w:val="2"/>
          <w:sz w:val="24"/>
          <w:szCs w:val="24"/>
          <w:lang w:eastAsia="he-IL"/>
        </w:rPr>
      </w:pPr>
      <w:r w:rsidRPr="00395874">
        <w:rPr>
          <w:rFonts w:ascii="David" w:eastAsia="Times New Roman" w:hAnsi="David" w:cs="David"/>
          <w:spacing w:val="2"/>
          <w:sz w:val="24"/>
          <w:szCs w:val="24"/>
          <w:rtl/>
          <w:lang w:eastAsia="he-IL"/>
        </w:rPr>
        <w:t xml:space="preserve">מתן </w:t>
      </w:r>
      <w:r w:rsidR="00A855AC" w:rsidRPr="00395874">
        <w:rPr>
          <w:rFonts w:ascii="David" w:eastAsia="Times New Roman" w:hAnsi="David" w:cs="David"/>
          <w:spacing w:val="2"/>
          <w:sz w:val="24"/>
          <w:szCs w:val="24"/>
          <w:rtl/>
          <w:lang w:eastAsia="he-IL"/>
        </w:rPr>
        <w:t xml:space="preserve">הסיוע המקצועי ו/או הכספי </w:t>
      </w:r>
      <w:r w:rsidRPr="00395874">
        <w:rPr>
          <w:rFonts w:ascii="David" w:eastAsia="Times New Roman" w:hAnsi="David" w:cs="David"/>
          <w:spacing w:val="2"/>
          <w:sz w:val="24"/>
          <w:szCs w:val="24"/>
          <w:rtl/>
          <w:lang w:eastAsia="he-IL"/>
        </w:rPr>
        <w:t xml:space="preserve">מותנה וכפוף להוראות כל דין. </w:t>
      </w:r>
    </w:p>
    <w:p w14:paraId="65EC49ED" w14:textId="32706790" w:rsidR="007559D0" w:rsidRPr="00395874" w:rsidRDefault="007559D0" w:rsidP="000E0FBA">
      <w:pPr>
        <w:pStyle w:val="a3"/>
        <w:numPr>
          <w:ilvl w:val="1"/>
          <w:numId w:val="1"/>
        </w:numPr>
        <w:spacing w:before="120" w:after="120" w:line="276" w:lineRule="auto"/>
        <w:ind w:left="957" w:hanging="567"/>
        <w:contextualSpacing w:val="0"/>
        <w:jc w:val="both"/>
        <w:rPr>
          <w:rFonts w:ascii="David" w:eastAsia="Times New Roman" w:hAnsi="David" w:cs="David"/>
          <w:spacing w:val="2"/>
          <w:sz w:val="24"/>
          <w:szCs w:val="24"/>
          <w:lang w:eastAsia="he-IL"/>
        </w:rPr>
      </w:pPr>
      <w:r w:rsidRPr="00395874">
        <w:rPr>
          <w:rFonts w:ascii="David" w:eastAsia="Times New Roman" w:hAnsi="David" w:cs="David"/>
          <w:spacing w:val="2"/>
          <w:sz w:val="24"/>
          <w:szCs w:val="24"/>
          <w:rtl/>
          <w:lang w:eastAsia="he-IL"/>
        </w:rPr>
        <w:t xml:space="preserve">מתן </w:t>
      </w:r>
      <w:r w:rsidR="00A855AC" w:rsidRPr="00395874">
        <w:rPr>
          <w:rFonts w:ascii="David" w:eastAsia="Times New Roman" w:hAnsi="David" w:cs="David"/>
          <w:spacing w:val="2"/>
          <w:sz w:val="24"/>
          <w:szCs w:val="24"/>
          <w:rtl/>
          <w:lang w:eastAsia="he-IL"/>
        </w:rPr>
        <w:t xml:space="preserve">סיוע מקצועי או כספי </w:t>
      </w:r>
      <w:r w:rsidRPr="00395874">
        <w:rPr>
          <w:rFonts w:ascii="David" w:eastAsia="Times New Roman" w:hAnsi="David" w:cs="David"/>
          <w:spacing w:val="2"/>
          <w:sz w:val="24"/>
          <w:szCs w:val="24"/>
          <w:rtl/>
          <w:lang w:eastAsia="he-IL"/>
        </w:rPr>
        <w:t xml:space="preserve">יהא כפוף לחתימה על הסכם מענק מותנה </w:t>
      </w:r>
      <w:r w:rsidR="00023D1B" w:rsidRPr="00395874">
        <w:rPr>
          <w:rFonts w:ascii="David" w:eastAsia="Times New Roman" w:hAnsi="David" w:cs="David"/>
          <w:spacing w:val="2"/>
          <w:sz w:val="24"/>
          <w:szCs w:val="24"/>
          <w:rtl/>
          <w:lang w:eastAsia="he-IL"/>
        </w:rPr>
        <w:t xml:space="preserve">בין מרכז עצמה לבין האגודה, </w:t>
      </w:r>
      <w:r w:rsidRPr="00395874">
        <w:rPr>
          <w:rFonts w:ascii="David" w:eastAsia="Times New Roman" w:hAnsi="David" w:cs="David"/>
          <w:spacing w:val="2"/>
          <w:sz w:val="24"/>
          <w:szCs w:val="24"/>
          <w:rtl/>
          <w:lang w:eastAsia="he-IL"/>
        </w:rPr>
        <w:t>בנוסח שיקבע על ידי מרכז עצמה מעת לעת.</w:t>
      </w:r>
    </w:p>
    <w:p w14:paraId="15883BB0" w14:textId="40F80515" w:rsidR="00F51D68" w:rsidRPr="00395874" w:rsidRDefault="00F51D68" w:rsidP="004D0226">
      <w:pPr>
        <w:pStyle w:val="a3"/>
        <w:numPr>
          <w:ilvl w:val="1"/>
          <w:numId w:val="1"/>
        </w:numPr>
        <w:spacing w:before="120" w:after="120" w:line="276" w:lineRule="auto"/>
        <w:ind w:left="957" w:hanging="567"/>
        <w:contextualSpacing w:val="0"/>
        <w:jc w:val="both"/>
        <w:rPr>
          <w:rFonts w:ascii="David" w:eastAsia="Times New Roman" w:hAnsi="David" w:cs="David"/>
          <w:spacing w:val="2"/>
          <w:sz w:val="24"/>
          <w:szCs w:val="24"/>
          <w:lang w:eastAsia="he-IL"/>
        </w:rPr>
      </w:pPr>
      <w:r w:rsidRPr="00395874">
        <w:rPr>
          <w:rFonts w:ascii="David" w:eastAsia="Times New Roman" w:hAnsi="David" w:cs="David"/>
          <w:spacing w:val="2"/>
          <w:sz w:val="24"/>
          <w:szCs w:val="24"/>
          <w:rtl/>
          <w:lang w:eastAsia="he-IL"/>
        </w:rPr>
        <w:t>האגודה תציין באופן סביר את עובדת תמיכת משרד התרבות והספורט ומרכז עצמה בפעילות הנתמכת.</w:t>
      </w:r>
    </w:p>
    <w:p w14:paraId="76A8A7B6" w14:textId="6412DCED" w:rsidR="0089564B" w:rsidRPr="00395874" w:rsidRDefault="00BA3B20" w:rsidP="004D0226">
      <w:pPr>
        <w:pStyle w:val="a3"/>
        <w:numPr>
          <w:ilvl w:val="1"/>
          <w:numId w:val="1"/>
        </w:numPr>
        <w:spacing w:before="120" w:after="120" w:line="276" w:lineRule="auto"/>
        <w:ind w:left="957" w:hanging="567"/>
        <w:contextualSpacing w:val="0"/>
        <w:jc w:val="both"/>
        <w:rPr>
          <w:rFonts w:ascii="David" w:eastAsia="Times New Roman" w:hAnsi="David" w:cs="David"/>
          <w:spacing w:val="2"/>
          <w:sz w:val="24"/>
          <w:szCs w:val="24"/>
          <w:lang w:eastAsia="he-IL"/>
        </w:rPr>
      </w:pPr>
      <w:r w:rsidRPr="00395874">
        <w:rPr>
          <w:rFonts w:ascii="David" w:eastAsia="Times New Roman" w:hAnsi="David" w:cs="David"/>
          <w:spacing w:val="2"/>
          <w:sz w:val="24"/>
          <w:szCs w:val="24"/>
          <w:rtl/>
          <w:lang w:eastAsia="he-IL"/>
        </w:rPr>
        <w:t>לגורם המאשר</w:t>
      </w:r>
      <w:r w:rsidR="0089564B" w:rsidRPr="00395874">
        <w:rPr>
          <w:rFonts w:ascii="David" w:eastAsia="Times New Roman" w:hAnsi="David" w:cs="David"/>
          <w:spacing w:val="2"/>
          <w:sz w:val="24"/>
          <w:szCs w:val="24"/>
          <w:rtl/>
          <w:lang w:eastAsia="he-IL"/>
        </w:rPr>
        <w:t xml:space="preserve"> קיים שיקול דעת שלא לאשר בקשה אף אם היא עומדת בכל תנאי הזכאות וזאת במקרים חריג</w:t>
      </w:r>
      <w:r w:rsidRPr="00395874">
        <w:rPr>
          <w:rFonts w:ascii="David" w:eastAsia="Times New Roman" w:hAnsi="David" w:cs="David"/>
          <w:spacing w:val="2"/>
          <w:sz w:val="24"/>
          <w:szCs w:val="24"/>
          <w:rtl/>
          <w:lang w:eastAsia="he-IL"/>
        </w:rPr>
        <w:t>י</w:t>
      </w:r>
      <w:r w:rsidR="0089564B" w:rsidRPr="00395874">
        <w:rPr>
          <w:rFonts w:ascii="David" w:eastAsia="Times New Roman" w:hAnsi="David" w:cs="David"/>
          <w:spacing w:val="2"/>
          <w:sz w:val="24"/>
          <w:szCs w:val="24"/>
          <w:rtl/>
          <w:lang w:eastAsia="he-IL"/>
        </w:rPr>
        <w:t>ם בנימוקים מיוחדים שיפורט</w:t>
      </w:r>
      <w:r w:rsidRPr="00395874">
        <w:rPr>
          <w:rFonts w:ascii="David" w:eastAsia="Times New Roman" w:hAnsi="David" w:cs="David"/>
          <w:spacing w:val="2"/>
          <w:sz w:val="24"/>
          <w:szCs w:val="24"/>
          <w:rtl/>
          <w:lang w:eastAsia="he-IL"/>
        </w:rPr>
        <w:t>ו</w:t>
      </w:r>
      <w:r w:rsidR="0089564B" w:rsidRPr="00395874">
        <w:rPr>
          <w:rFonts w:ascii="David" w:eastAsia="Times New Roman" w:hAnsi="David" w:cs="David"/>
          <w:spacing w:val="2"/>
          <w:sz w:val="24"/>
          <w:szCs w:val="24"/>
          <w:rtl/>
          <w:lang w:eastAsia="he-IL"/>
        </w:rPr>
        <w:t xml:space="preserve"> בהחלטה</w:t>
      </w:r>
      <w:r w:rsidRPr="00395874">
        <w:rPr>
          <w:rFonts w:ascii="David" w:eastAsia="Times New Roman" w:hAnsi="David" w:cs="David"/>
          <w:spacing w:val="2"/>
          <w:sz w:val="24"/>
          <w:szCs w:val="24"/>
          <w:rtl/>
          <w:lang w:eastAsia="he-IL"/>
        </w:rPr>
        <w:t>.</w:t>
      </w:r>
      <w:r w:rsidR="006465A3" w:rsidRPr="00395874">
        <w:rPr>
          <w:rFonts w:ascii="David" w:eastAsia="Times New Roman" w:hAnsi="David" w:cs="David"/>
          <w:spacing w:val="2"/>
          <w:sz w:val="24"/>
          <w:szCs w:val="24"/>
          <w:rtl/>
          <w:lang w:eastAsia="he-IL"/>
        </w:rPr>
        <w:t xml:space="preserve"> </w:t>
      </w:r>
    </w:p>
    <w:p w14:paraId="3F36F1D8" w14:textId="33E20998" w:rsidR="0089564B" w:rsidRPr="00395874" w:rsidRDefault="00BA3B20" w:rsidP="004D0226">
      <w:pPr>
        <w:pStyle w:val="a3"/>
        <w:numPr>
          <w:ilvl w:val="1"/>
          <w:numId w:val="1"/>
        </w:numPr>
        <w:spacing w:before="120" w:after="120" w:line="276" w:lineRule="auto"/>
        <w:ind w:left="957" w:hanging="567"/>
        <w:contextualSpacing w:val="0"/>
        <w:jc w:val="both"/>
        <w:rPr>
          <w:rFonts w:ascii="David" w:eastAsia="Times New Roman" w:hAnsi="David" w:cs="David"/>
          <w:spacing w:val="2"/>
          <w:sz w:val="24"/>
          <w:szCs w:val="24"/>
          <w:lang w:eastAsia="he-IL"/>
        </w:rPr>
      </w:pPr>
      <w:r w:rsidRPr="00395874">
        <w:rPr>
          <w:rFonts w:ascii="David" w:eastAsia="Times New Roman" w:hAnsi="David" w:cs="David"/>
          <w:spacing w:val="2"/>
          <w:sz w:val="24"/>
          <w:szCs w:val="24"/>
          <w:rtl/>
          <w:lang w:eastAsia="he-IL"/>
        </w:rPr>
        <w:t>הגורם המאשר רשאי</w:t>
      </w:r>
      <w:r w:rsidR="0089564B" w:rsidRPr="00395874">
        <w:rPr>
          <w:rFonts w:ascii="David" w:eastAsia="Times New Roman" w:hAnsi="David" w:cs="David"/>
          <w:spacing w:val="2"/>
          <w:sz w:val="24"/>
          <w:szCs w:val="24"/>
          <w:rtl/>
          <w:lang w:eastAsia="he-IL"/>
        </w:rPr>
        <w:t xml:space="preserve"> על פי שיקול דעתם לאשר את מלוא היקף התמיכה המבוקשת או רק חלק מהתמיכה המבוקשת, בנימוקים שירשמו בהחלטת</w:t>
      </w:r>
      <w:r w:rsidRPr="00395874">
        <w:rPr>
          <w:rFonts w:ascii="David" w:eastAsia="Times New Roman" w:hAnsi="David" w:cs="David"/>
          <w:spacing w:val="2"/>
          <w:sz w:val="24"/>
          <w:szCs w:val="24"/>
          <w:rtl/>
          <w:lang w:eastAsia="he-IL"/>
        </w:rPr>
        <w:t>ו.</w:t>
      </w:r>
      <w:r w:rsidR="006465A3" w:rsidRPr="00395874">
        <w:rPr>
          <w:rFonts w:ascii="David" w:eastAsia="Times New Roman" w:hAnsi="David" w:cs="David"/>
          <w:spacing w:val="2"/>
          <w:sz w:val="24"/>
          <w:szCs w:val="24"/>
          <w:rtl/>
          <w:lang w:eastAsia="he-IL"/>
        </w:rPr>
        <w:t xml:space="preserve"> </w:t>
      </w:r>
    </w:p>
    <w:p w14:paraId="39E8C7B5" w14:textId="79C1B565" w:rsidR="0089564B" w:rsidRPr="00395874" w:rsidRDefault="009014B4" w:rsidP="004D0226">
      <w:pPr>
        <w:pStyle w:val="a3"/>
        <w:numPr>
          <w:ilvl w:val="1"/>
          <w:numId w:val="1"/>
        </w:numPr>
        <w:spacing w:before="120" w:after="120" w:line="276" w:lineRule="auto"/>
        <w:ind w:left="957" w:hanging="567"/>
        <w:contextualSpacing w:val="0"/>
        <w:jc w:val="both"/>
        <w:rPr>
          <w:rFonts w:ascii="David" w:eastAsia="Times New Roman" w:hAnsi="David" w:cs="David"/>
          <w:spacing w:val="2"/>
          <w:sz w:val="24"/>
          <w:szCs w:val="24"/>
          <w:lang w:eastAsia="he-IL"/>
        </w:rPr>
      </w:pPr>
      <w:r w:rsidRPr="00395874">
        <w:rPr>
          <w:rFonts w:ascii="David" w:eastAsia="Times New Roman" w:hAnsi="David" w:cs="David"/>
          <w:spacing w:val="2"/>
          <w:sz w:val="24"/>
          <w:szCs w:val="24"/>
          <w:rtl/>
          <w:lang w:eastAsia="he-IL"/>
        </w:rPr>
        <w:t xml:space="preserve">הועד </w:t>
      </w:r>
      <w:r w:rsidR="0089564B" w:rsidRPr="00395874">
        <w:rPr>
          <w:rFonts w:ascii="David" w:eastAsia="Times New Roman" w:hAnsi="David" w:cs="David"/>
          <w:spacing w:val="2"/>
          <w:sz w:val="24"/>
          <w:szCs w:val="24"/>
          <w:rtl/>
          <w:lang w:eastAsia="he-IL"/>
        </w:rPr>
        <w:t xml:space="preserve">יכול לאשר תמיכה </w:t>
      </w:r>
      <w:r w:rsidR="00393EC1" w:rsidRPr="00395874">
        <w:rPr>
          <w:rFonts w:ascii="David" w:eastAsia="Times New Roman" w:hAnsi="David" w:cs="David"/>
          <w:spacing w:val="2"/>
          <w:sz w:val="24"/>
          <w:szCs w:val="24"/>
          <w:rtl/>
          <w:lang w:eastAsia="he-IL"/>
        </w:rPr>
        <w:t>חריגה</w:t>
      </w:r>
      <w:r w:rsidR="007D2CCE" w:rsidRPr="00395874">
        <w:rPr>
          <w:rFonts w:ascii="David" w:eastAsia="Times New Roman" w:hAnsi="David" w:cs="David"/>
          <w:spacing w:val="2"/>
          <w:sz w:val="24"/>
          <w:szCs w:val="24"/>
          <w:rtl/>
          <w:lang w:eastAsia="he-IL"/>
        </w:rPr>
        <w:t xml:space="preserve"> כתוספת</w:t>
      </w:r>
      <w:r w:rsidR="00393EC1" w:rsidRPr="00395874">
        <w:rPr>
          <w:rFonts w:ascii="David" w:eastAsia="Times New Roman" w:hAnsi="David" w:cs="David"/>
          <w:spacing w:val="2"/>
          <w:sz w:val="24"/>
          <w:szCs w:val="24"/>
          <w:rtl/>
          <w:lang w:eastAsia="he-IL"/>
        </w:rPr>
        <w:t xml:space="preserve"> </w:t>
      </w:r>
      <w:r w:rsidR="0089564B" w:rsidRPr="00395874">
        <w:rPr>
          <w:rFonts w:ascii="David" w:eastAsia="Times New Roman" w:hAnsi="David" w:cs="David"/>
          <w:spacing w:val="2"/>
          <w:sz w:val="24"/>
          <w:szCs w:val="24"/>
          <w:rtl/>
          <w:lang w:eastAsia="he-IL"/>
        </w:rPr>
        <w:t>לסכום המאושר</w:t>
      </w:r>
      <w:r w:rsidR="006465A3" w:rsidRPr="00395874">
        <w:rPr>
          <w:rFonts w:ascii="David" w:eastAsia="Times New Roman" w:hAnsi="David" w:cs="David"/>
          <w:spacing w:val="2"/>
          <w:sz w:val="24"/>
          <w:szCs w:val="24"/>
          <w:rtl/>
          <w:lang w:eastAsia="he-IL"/>
        </w:rPr>
        <w:t xml:space="preserve"> ממקורות עצמיים של מרכז עצמה</w:t>
      </w:r>
      <w:r w:rsidR="00625147" w:rsidRPr="00395874">
        <w:rPr>
          <w:rFonts w:ascii="David" w:eastAsia="Times New Roman" w:hAnsi="David" w:cs="David"/>
          <w:spacing w:val="2"/>
          <w:sz w:val="24"/>
          <w:szCs w:val="24"/>
          <w:rtl/>
          <w:lang w:eastAsia="he-IL"/>
        </w:rPr>
        <w:t>,</w:t>
      </w:r>
      <w:r w:rsidR="0089564B" w:rsidRPr="00395874">
        <w:rPr>
          <w:rFonts w:ascii="David" w:eastAsia="Times New Roman" w:hAnsi="David" w:cs="David"/>
          <w:spacing w:val="2"/>
          <w:sz w:val="24"/>
          <w:szCs w:val="24"/>
          <w:rtl/>
          <w:lang w:eastAsia="he-IL"/>
        </w:rPr>
        <w:t xml:space="preserve"> במקרים מיוחדים ובנימוקים שיפורטו, בכפוף להסכמה מלאה של כל חברי </w:t>
      </w:r>
      <w:r w:rsidR="00393EC1" w:rsidRPr="00395874">
        <w:rPr>
          <w:rFonts w:ascii="David" w:eastAsia="Times New Roman" w:hAnsi="David" w:cs="David"/>
          <w:spacing w:val="2"/>
          <w:sz w:val="24"/>
          <w:szCs w:val="24"/>
          <w:rtl/>
          <w:lang w:eastAsia="he-IL"/>
        </w:rPr>
        <w:t>הועד</w:t>
      </w:r>
      <w:r w:rsidR="0089564B" w:rsidRPr="00395874">
        <w:rPr>
          <w:rFonts w:ascii="David" w:eastAsia="Times New Roman" w:hAnsi="David" w:cs="David"/>
          <w:spacing w:val="2"/>
          <w:sz w:val="24"/>
          <w:szCs w:val="24"/>
          <w:rtl/>
          <w:lang w:eastAsia="he-IL"/>
        </w:rPr>
        <w:t>.</w:t>
      </w:r>
    </w:p>
    <w:p w14:paraId="08B464EE" w14:textId="2E8D9B74" w:rsidR="00463B0C" w:rsidRDefault="00463B0C" w:rsidP="004D0226">
      <w:pPr>
        <w:pStyle w:val="a3"/>
        <w:numPr>
          <w:ilvl w:val="1"/>
          <w:numId w:val="1"/>
        </w:numPr>
        <w:spacing w:before="120" w:after="120" w:line="276" w:lineRule="auto"/>
        <w:ind w:left="957" w:hanging="567"/>
        <w:contextualSpacing w:val="0"/>
        <w:jc w:val="both"/>
        <w:rPr>
          <w:rFonts w:ascii="David" w:eastAsia="Times New Roman" w:hAnsi="David" w:cs="David"/>
          <w:spacing w:val="2"/>
          <w:sz w:val="24"/>
          <w:szCs w:val="24"/>
          <w:lang w:eastAsia="he-IL"/>
        </w:rPr>
      </w:pPr>
      <w:r w:rsidRPr="00395874">
        <w:rPr>
          <w:rFonts w:ascii="David" w:eastAsia="Times New Roman" w:hAnsi="David" w:cs="David"/>
          <w:spacing w:val="2"/>
          <w:sz w:val="24"/>
          <w:szCs w:val="24"/>
          <w:rtl/>
          <w:lang w:eastAsia="he-IL"/>
        </w:rPr>
        <w:t>מרכז עצמה יפקח על מילוי התנאים למתן התמיכות ועל השימוש בתמיכות שניתנו, בתכיפות הראויה בנסיבות העניין, באמצעים הראויים והמידתיים.</w:t>
      </w:r>
    </w:p>
    <w:p w14:paraId="24C6E736" w14:textId="43ED9FC3" w:rsidR="00B66F9F" w:rsidRPr="00395874" w:rsidRDefault="00B66F9F" w:rsidP="009E6874">
      <w:pPr>
        <w:bidi w:val="0"/>
        <w:rPr>
          <w:rFonts w:ascii="David" w:hAnsi="David" w:cs="David"/>
          <w:b/>
          <w:bCs/>
          <w:sz w:val="24"/>
          <w:szCs w:val="24"/>
        </w:rPr>
      </w:pPr>
    </w:p>
    <w:sectPr w:rsidR="00B66F9F" w:rsidRPr="00395874" w:rsidSect="00413B06">
      <w:headerReference w:type="default" r:id="rId8"/>
      <w:footerReference w:type="default" r:id="rId9"/>
      <w:pgSz w:w="11906" w:h="16838"/>
      <w:pgMar w:top="2117" w:right="1080" w:bottom="1440" w:left="1080" w:header="708" w:footer="147"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8DBD6" w14:textId="77777777" w:rsidR="0018432E" w:rsidRDefault="0018432E" w:rsidP="00E21682">
      <w:r>
        <w:separator/>
      </w:r>
    </w:p>
  </w:endnote>
  <w:endnote w:type="continuationSeparator" w:id="0">
    <w:p w14:paraId="506D145D" w14:textId="77777777" w:rsidR="0018432E" w:rsidRDefault="0018432E" w:rsidP="00E21682">
      <w:r>
        <w:continuationSeparator/>
      </w:r>
    </w:p>
  </w:endnote>
  <w:endnote w:type="continuationNotice" w:id="1">
    <w:p w14:paraId="0A4EE012" w14:textId="77777777" w:rsidR="0018432E" w:rsidRDefault="001843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avid">
    <w:panose1 w:val="020E0502060401010101"/>
    <w:charset w:val="00"/>
    <w:family w:val="swiss"/>
    <w:pitch w:val="variable"/>
    <w:sig w:usb0="00000803" w:usb1="00000000" w:usb2="00000000" w:usb3="00000000" w:csb0="0000002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b Tubic-Sans ExtraLight">
    <w:panose1 w:val="00000500000000000000"/>
    <w:charset w:val="B1"/>
    <w:family w:val="modern"/>
    <w:notTrueType/>
    <w:pitch w:val="variable"/>
    <w:sig w:usb0="00000801" w:usb1="40000000" w:usb2="00000000" w:usb3="00000000" w:csb0="00000020" w:csb1="00000000"/>
  </w:font>
  <w:font w:name="Fb Tubic-Sans Eng ExtraLight">
    <w:panose1 w:val="00000500000000000000"/>
    <w:charset w:val="00"/>
    <w:family w:val="moder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F0272" w14:textId="77777777" w:rsidR="00DD10C3" w:rsidRPr="000500D8" w:rsidRDefault="00DD10C3" w:rsidP="00DD10C3">
    <w:pPr>
      <w:pStyle w:val="ab"/>
      <w:jc w:val="center"/>
      <w:rPr>
        <w:color w:val="808080" w:themeColor="background1" w:themeShade="80"/>
      </w:rPr>
    </w:pPr>
    <w:r w:rsidRPr="000500D8">
      <w:rPr>
        <w:color w:val="808080" w:themeColor="background1" w:themeShade="80"/>
      </w:rPr>
      <w:t>_____________________________________________________________________________________</w:t>
    </w:r>
  </w:p>
  <w:p w14:paraId="350DAA14" w14:textId="77777777" w:rsidR="00DD10C3" w:rsidRPr="000500D8" w:rsidRDefault="00DD10C3" w:rsidP="00DD10C3">
    <w:pPr>
      <w:pStyle w:val="ab"/>
      <w:jc w:val="center"/>
      <w:rPr>
        <w:color w:val="808080" w:themeColor="background1" w:themeShade="80"/>
        <w:rtl/>
      </w:rPr>
    </w:pPr>
    <w:r w:rsidRPr="000500D8">
      <w:rPr>
        <w:rFonts w:hint="cs"/>
        <w:color w:val="808080" w:themeColor="background1" w:themeShade="80"/>
        <w:rtl/>
      </w:rPr>
      <w:t>עוצמה</w:t>
    </w:r>
    <w:r w:rsidRPr="000500D8">
      <w:rPr>
        <w:color w:val="808080" w:themeColor="background1" w:themeShade="80"/>
        <w:rtl/>
      </w:rPr>
      <w:t xml:space="preserve"> - </w:t>
    </w:r>
    <w:r w:rsidRPr="000500D8">
      <w:rPr>
        <w:rFonts w:hint="cs"/>
        <w:color w:val="808080" w:themeColor="background1" w:themeShade="80"/>
        <w:rtl/>
      </w:rPr>
      <w:t>המרכז</w:t>
    </w:r>
    <w:r w:rsidRPr="000500D8">
      <w:rPr>
        <w:color w:val="808080" w:themeColor="background1" w:themeShade="80"/>
        <w:rtl/>
      </w:rPr>
      <w:t xml:space="preserve"> </w:t>
    </w:r>
    <w:r w:rsidRPr="000500D8">
      <w:rPr>
        <w:rFonts w:hint="cs"/>
        <w:color w:val="808080" w:themeColor="background1" w:themeShade="80"/>
        <w:rtl/>
      </w:rPr>
      <w:t>לאגודות</w:t>
    </w:r>
    <w:r w:rsidRPr="000500D8">
      <w:rPr>
        <w:color w:val="808080" w:themeColor="background1" w:themeShade="80"/>
        <w:rtl/>
      </w:rPr>
      <w:t xml:space="preserve"> </w:t>
    </w:r>
    <w:r w:rsidRPr="000500D8">
      <w:rPr>
        <w:rFonts w:hint="cs"/>
        <w:color w:val="808080" w:themeColor="background1" w:themeShade="80"/>
        <w:rtl/>
      </w:rPr>
      <w:t>ספורט</w:t>
    </w:r>
    <w:r w:rsidRPr="000500D8">
      <w:rPr>
        <w:color w:val="808080" w:themeColor="background1" w:themeShade="80"/>
        <w:rtl/>
      </w:rPr>
      <w:t xml:space="preserve"> </w:t>
    </w:r>
    <w:r w:rsidRPr="000500D8">
      <w:rPr>
        <w:rFonts w:hint="cs"/>
        <w:color w:val="808080" w:themeColor="background1" w:themeShade="80"/>
        <w:rtl/>
      </w:rPr>
      <w:t>עצמאיות</w:t>
    </w:r>
    <w:r w:rsidRPr="000500D8">
      <w:rPr>
        <w:color w:val="808080" w:themeColor="background1" w:themeShade="80"/>
        <w:rtl/>
      </w:rPr>
      <w:t xml:space="preserve"> (</w:t>
    </w:r>
    <w:proofErr w:type="spellStart"/>
    <w:r w:rsidRPr="000500D8">
      <w:rPr>
        <w:rFonts w:hint="cs"/>
        <w:color w:val="808080" w:themeColor="background1" w:themeShade="80"/>
        <w:rtl/>
      </w:rPr>
      <w:t>ע</w:t>
    </w:r>
    <w:r w:rsidRPr="000500D8">
      <w:rPr>
        <w:rFonts w:hint="eastAsia"/>
        <w:color w:val="808080" w:themeColor="background1" w:themeShade="80"/>
        <w:rtl/>
      </w:rPr>
      <w:t>”</w:t>
    </w:r>
    <w:r w:rsidRPr="000500D8">
      <w:rPr>
        <w:rFonts w:hint="cs"/>
        <w:color w:val="808080" w:themeColor="background1" w:themeShade="80"/>
        <w:rtl/>
      </w:rPr>
      <w:t>ר</w:t>
    </w:r>
    <w:proofErr w:type="spellEnd"/>
    <w:r w:rsidRPr="000500D8">
      <w:rPr>
        <w:color w:val="808080" w:themeColor="background1" w:themeShade="80"/>
        <w:rtl/>
      </w:rPr>
      <w:t>)</w:t>
    </w:r>
  </w:p>
  <w:p w14:paraId="684292DC" w14:textId="77777777" w:rsidR="00DD10C3" w:rsidRPr="000500D8" w:rsidRDefault="00DD10C3" w:rsidP="00DD10C3">
    <w:pPr>
      <w:pStyle w:val="ab"/>
      <w:jc w:val="center"/>
      <w:rPr>
        <w:rFonts w:cs="Fb Tubic-Sans ExtraLight"/>
        <w:color w:val="808080" w:themeColor="background1" w:themeShade="80"/>
        <w:rtl/>
      </w:rPr>
    </w:pPr>
    <w:r w:rsidRPr="000500D8">
      <w:rPr>
        <w:rFonts w:cs="Fb Tubic-Sans ExtraLight" w:hint="cs"/>
        <w:color w:val="808080" w:themeColor="background1" w:themeShade="80"/>
        <w:rtl/>
      </w:rPr>
      <w:t>רח</w:t>
    </w:r>
    <w:r w:rsidRPr="000500D8">
      <w:rPr>
        <w:rFonts w:cs="Fb Tubic-Sans ExtraLight" w:hint="eastAsia"/>
        <w:color w:val="808080" w:themeColor="background1" w:themeShade="80"/>
        <w:rtl/>
      </w:rPr>
      <w:t>’</w:t>
    </w:r>
    <w:r w:rsidRPr="000500D8">
      <w:rPr>
        <w:rFonts w:cs="Fb Tubic-Sans ExtraLight"/>
        <w:color w:val="808080" w:themeColor="background1" w:themeShade="80"/>
        <w:rtl/>
      </w:rPr>
      <w:t xml:space="preserve"> </w:t>
    </w:r>
    <w:r w:rsidRPr="000500D8">
      <w:rPr>
        <w:rFonts w:cs="Fb Tubic-Sans ExtraLight" w:hint="cs"/>
        <w:color w:val="808080" w:themeColor="background1" w:themeShade="80"/>
        <w:rtl/>
      </w:rPr>
      <w:t>ברנשטיין</w:t>
    </w:r>
    <w:r w:rsidRPr="000500D8">
      <w:rPr>
        <w:rFonts w:cs="Fb Tubic-Sans ExtraLight"/>
        <w:color w:val="808080" w:themeColor="background1" w:themeShade="80"/>
        <w:rtl/>
      </w:rPr>
      <w:t xml:space="preserve"> 7 </w:t>
    </w:r>
    <w:r w:rsidRPr="000500D8">
      <w:rPr>
        <w:rFonts w:cs="Fb Tubic-Sans ExtraLight" w:hint="cs"/>
        <w:color w:val="808080" w:themeColor="background1" w:themeShade="80"/>
        <w:rtl/>
      </w:rPr>
      <w:t>רמת</w:t>
    </w:r>
    <w:r w:rsidRPr="000500D8">
      <w:rPr>
        <w:rFonts w:cs="Fb Tubic-Sans ExtraLight"/>
        <w:color w:val="808080" w:themeColor="background1" w:themeShade="80"/>
        <w:rtl/>
      </w:rPr>
      <w:t xml:space="preserve"> </w:t>
    </w:r>
    <w:r w:rsidRPr="000500D8">
      <w:rPr>
        <w:rFonts w:cs="Fb Tubic-Sans ExtraLight" w:hint="cs"/>
        <w:color w:val="808080" w:themeColor="background1" w:themeShade="80"/>
        <w:rtl/>
      </w:rPr>
      <w:t>גן</w:t>
    </w:r>
    <w:r w:rsidRPr="000500D8">
      <w:rPr>
        <w:rFonts w:cs="Fb Tubic-Sans ExtraLight"/>
        <w:color w:val="808080" w:themeColor="background1" w:themeShade="80"/>
        <w:rtl/>
      </w:rPr>
      <w:t xml:space="preserve"> 52105</w:t>
    </w:r>
  </w:p>
  <w:p w14:paraId="40C6CB1E" w14:textId="582C8C55" w:rsidR="003509FA" w:rsidRPr="00DD10C3" w:rsidRDefault="00DD10C3" w:rsidP="00DD10C3">
    <w:pPr>
      <w:pStyle w:val="ab"/>
      <w:jc w:val="center"/>
      <w:rPr>
        <w:rFonts w:ascii="Fb Tubic-Sans Eng ExtraLight" w:hAnsi="Fb Tubic-Sans Eng ExtraLight" w:hint="cs"/>
        <w:color w:val="808080" w:themeColor="background1" w:themeShade="80"/>
        <w:rtl/>
      </w:rPr>
    </w:pPr>
    <w:r w:rsidRPr="000500D8">
      <w:rPr>
        <w:rFonts w:ascii="Fb Tubic-Sans Eng ExtraLight" w:hAnsi="Fb Tubic-Sans Eng ExtraLight"/>
        <w:color w:val="808080" w:themeColor="background1" w:themeShade="80"/>
      </w:rPr>
      <w:t>03-5746696</w:t>
    </w:r>
    <w:r w:rsidRPr="000500D8">
      <w:rPr>
        <w:rFonts w:ascii="Fb Tubic-Sans Eng ExtraLight" w:hAnsi="Fb Tubic-Sans Eng ExtraLight"/>
        <w:color w:val="808080" w:themeColor="background1" w:themeShade="80"/>
        <w:rtl/>
      </w:rPr>
      <w:t xml:space="preserve"> </w:t>
    </w:r>
    <w:r w:rsidRPr="000500D8">
      <w:rPr>
        <w:rFonts w:ascii="Fb Tubic-Sans Eng ExtraLight" w:hAnsi="Fb Tubic-Sans Eng ExtraLight" w:cs="Fb Tubic-Sans ExtraLight"/>
        <w:color w:val="808080" w:themeColor="background1" w:themeShade="80"/>
        <w:rtl/>
      </w:rPr>
      <w:t>|</w:t>
    </w:r>
    <w:r w:rsidRPr="000500D8">
      <w:rPr>
        <w:rFonts w:ascii="Fb Tubic-Sans Eng ExtraLight" w:hAnsi="Fb Tubic-Sans Eng ExtraLight"/>
        <w:color w:val="808080" w:themeColor="background1" w:themeShade="80"/>
        <w:rtl/>
      </w:rPr>
      <w:t xml:space="preserve"> </w:t>
    </w:r>
    <w:hyperlink r:id="rId1" w:tgtFrame="_blank" w:history="1">
      <w:r w:rsidRPr="000500D8">
        <w:rPr>
          <w:rStyle w:val="Hyperlink"/>
          <w:rFonts w:ascii="Fb Tubic-Sans Eng ExtraLight" w:hAnsi="Fb Tubic-Sans Eng ExtraLight"/>
          <w:color w:val="808080" w:themeColor="background1" w:themeShade="80"/>
        </w:rPr>
        <w:t>office@otzma-sport.org</w:t>
      </w:r>
    </w:hyperlink>
    <w:r w:rsidRPr="000500D8">
      <w:rPr>
        <w:rFonts w:ascii="Fb Tubic-Sans Eng ExtraLight" w:hAnsi="Fb Tubic-Sans Eng ExtraLight"/>
        <w:color w:val="808080" w:themeColor="background1" w:themeShade="80"/>
        <w:rtl/>
      </w:rPr>
      <w:t xml:space="preserve"> </w:t>
    </w:r>
    <w:r w:rsidRPr="000500D8">
      <w:rPr>
        <w:rFonts w:ascii="Fb Tubic-Sans Eng ExtraLight" w:hAnsi="Fb Tubic-Sans Eng ExtraLight" w:cs="Fb Tubic-Sans ExtraLight"/>
        <w:color w:val="808080" w:themeColor="background1" w:themeShade="80"/>
        <w:rtl/>
      </w:rPr>
      <w:t>|</w:t>
    </w:r>
    <w:r w:rsidRPr="000500D8">
      <w:rPr>
        <w:rFonts w:ascii="Fb Tubic-Sans Eng ExtraLight" w:hAnsi="Fb Tubic-Sans Eng ExtraLight"/>
        <w:color w:val="808080" w:themeColor="background1" w:themeShade="80"/>
        <w:rtl/>
      </w:rPr>
      <w:t xml:space="preserve"> </w:t>
    </w:r>
    <w:r w:rsidRPr="000500D8">
      <w:rPr>
        <w:rFonts w:ascii="Fb Tubic-Sans Eng ExtraLight" w:hAnsi="Fb Tubic-Sans Eng ExtraLight"/>
        <w:color w:val="808080" w:themeColor="background1" w:themeShade="80"/>
      </w:rPr>
      <w:t>www.otzma-sport.com</w:t>
    </w:r>
  </w:p>
  <w:p w14:paraId="5CD8843A" w14:textId="77777777" w:rsidR="00AE238B" w:rsidRPr="00DD10C3" w:rsidRDefault="00AE238B">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5426DA" w14:textId="77777777" w:rsidR="0018432E" w:rsidRDefault="0018432E" w:rsidP="00E21682">
      <w:r>
        <w:separator/>
      </w:r>
    </w:p>
  </w:footnote>
  <w:footnote w:type="continuationSeparator" w:id="0">
    <w:p w14:paraId="27A17510" w14:textId="77777777" w:rsidR="0018432E" w:rsidRDefault="0018432E" w:rsidP="00E21682">
      <w:r>
        <w:continuationSeparator/>
      </w:r>
    </w:p>
  </w:footnote>
  <w:footnote w:type="continuationNotice" w:id="1">
    <w:p w14:paraId="4DB42969" w14:textId="77777777" w:rsidR="0018432E" w:rsidRDefault="0018432E"/>
  </w:footnote>
  <w:footnote w:id="2">
    <w:p w14:paraId="0F14508B" w14:textId="77A0AB2E" w:rsidR="00F46D0E" w:rsidRPr="00600D6D" w:rsidRDefault="00F46D0E" w:rsidP="002810F6">
      <w:pPr>
        <w:pStyle w:val="a6"/>
        <w:rPr>
          <w:rFonts w:ascii="David" w:hAnsi="David" w:cs="David"/>
          <w:rtl/>
        </w:rPr>
      </w:pPr>
      <w:r w:rsidRPr="00EF4FB9">
        <w:rPr>
          <w:rFonts w:ascii="David" w:eastAsia="Times New Roman" w:hAnsi="David" w:cs="David"/>
          <w:vertAlign w:val="superscript"/>
          <w:lang w:eastAsia="he-IL"/>
        </w:rPr>
        <w:footnoteRef/>
      </w:r>
      <w:r w:rsidRPr="00EF4FB9">
        <w:rPr>
          <w:rFonts w:ascii="David" w:eastAsia="Times New Roman" w:hAnsi="David" w:cs="David"/>
          <w:vertAlign w:val="superscript"/>
          <w:rtl/>
          <w:lang w:eastAsia="he-IL"/>
        </w:rPr>
        <w:t xml:space="preserve"> </w:t>
      </w:r>
      <w:r w:rsidRPr="00600D6D">
        <w:rPr>
          <w:rFonts w:ascii="David" w:eastAsia="Times New Roman" w:hAnsi="David" w:cs="David"/>
          <w:rtl/>
          <w:lang w:eastAsia="he-IL"/>
        </w:rPr>
        <w:t xml:space="preserve">היקף </w:t>
      </w:r>
      <w:r w:rsidR="002810F6" w:rsidRPr="00600D6D">
        <w:rPr>
          <w:rFonts w:ascii="David" w:eastAsia="Times New Roman" w:hAnsi="David" w:cs="David"/>
          <w:rtl/>
          <w:lang w:eastAsia="he-IL"/>
        </w:rPr>
        <w:t xml:space="preserve">הסיוע </w:t>
      </w:r>
      <w:r w:rsidRPr="00600D6D">
        <w:rPr>
          <w:rFonts w:ascii="David" w:eastAsia="Times New Roman" w:hAnsi="David" w:cs="David"/>
          <w:rtl/>
          <w:lang w:eastAsia="he-IL"/>
        </w:rPr>
        <w:t xml:space="preserve">ייבדק במצטבר לכל </w:t>
      </w:r>
      <w:r w:rsidR="00DA4DC7" w:rsidRPr="00600D6D">
        <w:rPr>
          <w:rFonts w:ascii="David" w:eastAsia="Times New Roman" w:hAnsi="David" w:cs="David"/>
          <w:rtl/>
          <w:lang w:eastAsia="he-IL"/>
        </w:rPr>
        <w:t>אגודה</w:t>
      </w:r>
      <w:r w:rsidRPr="00600D6D">
        <w:rPr>
          <w:rFonts w:ascii="David" w:eastAsia="Times New Roman" w:hAnsi="David" w:cs="David"/>
          <w:rtl/>
          <w:lang w:eastAsia="he-IL"/>
        </w:rPr>
        <w:t xml:space="preserve"> בשנה נתונה והגורם המאשר יקבע בהתאם. לפיכך, לדוגמא, </w:t>
      </w:r>
      <w:r w:rsidR="00DA4DC7" w:rsidRPr="00600D6D">
        <w:rPr>
          <w:rFonts w:ascii="David" w:eastAsia="Times New Roman" w:hAnsi="David" w:cs="David"/>
          <w:rtl/>
          <w:lang w:eastAsia="he-IL"/>
        </w:rPr>
        <w:t>אגודה</w:t>
      </w:r>
      <w:r w:rsidRPr="00600D6D">
        <w:rPr>
          <w:rFonts w:ascii="David" w:eastAsia="Times New Roman" w:hAnsi="David" w:cs="David"/>
          <w:rtl/>
          <w:lang w:eastAsia="he-IL"/>
        </w:rPr>
        <w:t xml:space="preserve"> אשר ביקש</w:t>
      </w:r>
      <w:r w:rsidR="00DA4DC7" w:rsidRPr="00600D6D">
        <w:rPr>
          <w:rFonts w:ascii="David" w:eastAsia="Times New Roman" w:hAnsi="David" w:cs="David"/>
          <w:rtl/>
          <w:lang w:eastAsia="he-IL"/>
        </w:rPr>
        <w:t>ה</w:t>
      </w:r>
      <w:r w:rsidRPr="00600D6D">
        <w:rPr>
          <w:rFonts w:ascii="David" w:eastAsia="Times New Roman" w:hAnsi="David" w:cs="David"/>
          <w:rtl/>
          <w:lang w:eastAsia="he-IL"/>
        </w:rPr>
        <w:t xml:space="preserve"> וקיבל </w:t>
      </w:r>
      <w:r w:rsidR="002810F6" w:rsidRPr="00600D6D">
        <w:rPr>
          <w:rFonts w:ascii="David" w:eastAsia="Times New Roman" w:hAnsi="David" w:cs="David"/>
          <w:rtl/>
          <w:lang w:eastAsia="he-IL"/>
        </w:rPr>
        <w:t xml:space="preserve">סיוע </w:t>
      </w:r>
      <w:r w:rsidRPr="00600D6D">
        <w:rPr>
          <w:rFonts w:ascii="David" w:eastAsia="Times New Roman" w:hAnsi="David" w:cs="David"/>
          <w:rtl/>
          <w:lang w:eastAsia="he-IL"/>
        </w:rPr>
        <w:t xml:space="preserve">בסך של </w:t>
      </w:r>
      <w:r w:rsidR="00DF5DBB" w:rsidRPr="00600D6D">
        <w:rPr>
          <w:rFonts w:ascii="David" w:eastAsia="Times New Roman" w:hAnsi="David" w:cs="David"/>
          <w:rtl/>
          <w:lang w:eastAsia="he-IL"/>
        </w:rPr>
        <w:t>45</w:t>
      </w:r>
      <w:r w:rsidRPr="00600D6D">
        <w:rPr>
          <w:rFonts w:ascii="David" w:eastAsia="Times New Roman" w:hAnsi="David" w:cs="David"/>
          <w:rtl/>
          <w:lang w:eastAsia="he-IL"/>
        </w:rPr>
        <w:t>,000 ₪ ומבקש</w:t>
      </w:r>
      <w:r w:rsidR="00DA4DC7" w:rsidRPr="00600D6D">
        <w:rPr>
          <w:rFonts w:ascii="David" w:eastAsia="Times New Roman" w:hAnsi="David" w:cs="David"/>
          <w:rtl/>
          <w:lang w:eastAsia="he-IL"/>
        </w:rPr>
        <w:t>ת</w:t>
      </w:r>
      <w:r w:rsidRPr="00600D6D">
        <w:rPr>
          <w:rFonts w:ascii="David" w:eastAsia="Times New Roman" w:hAnsi="David" w:cs="David"/>
          <w:rtl/>
          <w:lang w:eastAsia="he-IL"/>
        </w:rPr>
        <w:t xml:space="preserve"> באותה שנה </w:t>
      </w:r>
      <w:r w:rsidR="002810F6" w:rsidRPr="00600D6D">
        <w:rPr>
          <w:rFonts w:ascii="David" w:eastAsia="Times New Roman" w:hAnsi="David" w:cs="David"/>
          <w:rtl/>
          <w:lang w:eastAsia="he-IL"/>
        </w:rPr>
        <w:t xml:space="preserve">סיוע </w:t>
      </w:r>
      <w:r w:rsidR="00DF5DBB" w:rsidRPr="00600D6D">
        <w:rPr>
          <w:rFonts w:ascii="David" w:eastAsia="Times New Roman" w:hAnsi="David" w:cs="David"/>
          <w:rtl/>
          <w:lang w:eastAsia="he-IL"/>
        </w:rPr>
        <w:t xml:space="preserve">נוסף </w:t>
      </w:r>
      <w:r w:rsidRPr="00600D6D">
        <w:rPr>
          <w:rFonts w:ascii="David" w:eastAsia="Times New Roman" w:hAnsi="David" w:cs="David"/>
          <w:rtl/>
          <w:lang w:eastAsia="he-IL"/>
        </w:rPr>
        <w:t xml:space="preserve">בסך של 6,000 ₪, </w:t>
      </w:r>
      <w:r w:rsidR="007E2F1D" w:rsidRPr="00600D6D">
        <w:rPr>
          <w:rFonts w:ascii="David" w:eastAsia="Times New Roman" w:hAnsi="David" w:cs="David"/>
          <w:rtl/>
          <w:lang w:eastAsia="he-IL"/>
        </w:rPr>
        <w:t>ת</w:t>
      </w:r>
      <w:r w:rsidRPr="00600D6D">
        <w:rPr>
          <w:rFonts w:ascii="David" w:eastAsia="Times New Roman" w:hAnsi="David" w:cs="David"/>
          <w:rtl/>
          <w:lang w:eastAsia="he-IL"/>
        </w:rPr>
        <w:t xml:space="preserve">ידרש לקבל את אישור </w:t>
      </w:r>
      <w:r w:rsidR="00DF5DBB" w:rsidRPr="00600D6D">
        <w:rPr>
          <w:rFonts w:ascii="David" w:eastAsia="Times New Roman" w:hAnsi="David" w:cs="David"/>
          <w:rtl/>
          <w:lang w:eastAsia="he-IL"/>
        </w:rPr>
        <w:t>ועד עצמה</w:t>
      </w:r>
      <w:r w:rsidRPr="00600D6D">
        <w:rPr>
          <w:rFonts w:ascii="David" w:eastAsia="Times New Roman" w:hAnsi="David" w:cs="David"/>
          <w:rtl/>
          <w:lang w:eastAsia="he-IL"/>
        </w:rPr>
        <w:t xml:space="preserve"> לעניין הבקשה הנוספת.</w:t>
      </w:r>
      <w:r w:rsidRPr="00600D6D">
        <w:rPr>
          <w:rFonts w:ascii="David" w:hAnsi="David" w:cs="David"/>
          <w:rtl/>
        </w:rPr>
        <w:t xml:space="preserve"> </w:t>
      </w:r>
    </w:p>
  </w:footnote>
  <w:footnote w:id="3">
    <w:p w14:paraId="19628D7C" w14:textId="77777777" w:rsidR="00F46D0E" w:rsidRPr="00600D6D" w:rsidRDefault="00F46D0E" w:rsidP="005B37CE">
      <w:pPr>
        <w:pStyle w:val="a6"/>
        <w:rPr>
          <w:rFonts w:ascii="David" w:hAnsi="David" w:cs="David"/>
        </w:rPr>
      </w:pPr>
      <w:r w:rsidRPr="00600D6D">
        <w:rPr>
          <w:rStyle w:val="a8"/>
          <w:rFonts w:ascii="David" w:hAnsi="David" w:cs="David"/>
        </w:rPr>
        <w:footnoteRef/>
      </w:r>
      <w:r w:rsidRPr="00600D6D">
        <w:rPr>
          <w:rFonts w:ascii="David" w:hAnsi="David" w:cs="David"/>
          <w:rtl/>
        </w:rPr>
        <w:t xml:space="preserve"> </w:t>
      </w:r>
      <w:r w:rsidRPr="00600D6D">
        <w:rPr>
          <w:rFonts w:ascii="David" w:eastAsia="Times New Roman" w:hAnsi="David" w:cs="David"/>
          <w:rtl/>
          <w:lang w:eastAsia="he-IL"/>
        </w:rPr>
        <w:t>בכפוף ומבלי לגרוע מנוהל זכויות חתימה של מרכז עצמה.</w:t>
      </w:r>
      <w:r w:rsidRPr="00600D6D">
        <w:rPr>
          <w:rFonts w:ascii="David" w:eastAsia="Times New Roman" w:hAnsi="David" w:cs="David"/>
          <w:sz w:val="24"/>
          <w:szCs w:val="24"/>
          <w:rtl/>
          <w:lang w:eastAsia="he-IL"/>
        </w:rPr>
        <w:t xml:space="preserve"> </w:t>
      </w:r>
    </w:p>
  </w:footnote>
  <w:footnote w:id="4">
    <w:p w14:paraId="76456D56" w14:textId="1F7E2268" w:rsidR="00572145" w:rsidRDefault="00572145">
      <w:pPr>
        <w:pStyle w:val="a6"/>
      </w:pPr>
      <w:r>
        <w:rPr>
          <w:rStyle w:val="a8"/>
        </w:rPr>
        <w:footnoteRef/>
      </w:r>
      <w:r>
        <w:rPr>
          <w:rtl/>
        </w:rPr>
        <w:t xml:space="preserve"> </w:t>
      </w:r>
      <w:r w:rsidRPr="00572145">
        <w:rPr>
          <w:rFonts w:ascii="David" w:hAnsi="David" w:cs="David"/>
          <w:rtl/>
        </w:rPr>
        <w:t xml:space="preserve">חישוב הניקוד המשלים יהא </w:t>
      </w:r>
      <w:r w:rsidR="00CB415E">
        <w:rPr>
          <w:rFonts w:ascii="David" w:hAnsi="David" w:cs="David" w:hint="cs"/>
          <w:rtl/>
        </w:rPr>
        <w:t>נומינלי</w:t>
      </w:r>
      <w:r w:rsidRPr="00572145">
        <w:rPr>
          <w:rFonts w:ascii="David" w:hAnsi="David" w:cs="David"/>
          <w:rtl/>
        </w:rPr>
        <w:t>, כך שכל נקודה בטבלה מייצגת נקודה בציון</w:t>
      </w:r>
      <w:r>
        <w:rPr>
          <w:rFonts w:ascii="David" w:hAnsi="David" w:cs="David" w:hint="cs"/>
          <w:rtl/>
        </w:rPr>
        <w:t xml:space="preserve"> הסופי</w:t>
      </w:r>
      <w:r w:rsidRPr="00572145">
        <w:rPr>
          <w:rFonts w:ascii="David" w:hAnsi="David" w:cs="David"/>
          <w:rtl/>
        </w:rPr>
        <w:t xml:space="preserve"> (ללא חישוב יחסי).</w:t>
      </w:r>
      <w:r>
        <w:rPr>
          <w:rFonts w:hint="cs"/>
          <w:rtl/>
        </w:rPr>
        <w:t xml:space="preserve"> </w:t>
      </w:r>
    </w:p>
  </w:footnote>
  <w:footnote w:id="5">
    <w:p w14:paraId="14D6CC00" w14:textId="13966CE4" w:rsidR="00643879" w:rsidRPr="004D0226" w:rsidRDefault="00643879">
      <w:pPr>
        <w:pStyle w:val="a6"/>
        <w:rPr>
          <w:rFonts w:ascii="David" w:hAnsi="David" w:cs="David"/>
          <w:rtl/>
        </w:rPr>
      </w:pPr>
      <w:r w:rsidRPr="004D0226">
        <w:rPr>
          <w:rStyle w:val="a8"/>
          <w:rFonts w:ascii="David" w:hAnsi="David" w:cs="David"/>
        </w:rPr>
        <w:footnoteRef/>
      </w:r>
      <w:r w:rsidRPr="004D0226">
        <w:rPr>
          <w:rFonts w:ascii="David" w:hAnsi="David" w:cs="David"/>
          <w:rtl/>
        </w:rPr>
        <w:t xml:space="preserve"> </w:t>
      </w:r>
      <w:r w:rsidRPr="00643879">
        <w:rPr>
          <w:rFonts w:ascii="David" w:eastAsia="Times New Roman" w:hAnsi="David" w:cs="David" w:hint="eastAsia"/>
          <w:rtl/>
          <w:lang w:eastAsia="he-IL"/>
        </w:rPr>
        <w:t>כפי</w:t>
      </w:r>
      <w:r w:rsidRPr="00643879">
        <w:rPr>
          <w:rFonts w:ascii="David" w:eastAsia="Times New Roman" w:hAnsi="David" w:cs="David"/>
          <w:rtl/>
          <w:lang w:eastAsia="he-IL"/>
        </w:rPr>
        <w:t xml:space="preserve"> </w:t>
      </w:r>
      <w:r w:rsidRPr="00643879">
        <w:rPr>
          <w:rFonts w:ascii="David" w:eastAsia="Times New Roman" w:hAnsi="David" w:cs="David" w:hint="eastAsia"/>
          <w:rtl/>
          <w:lang w:eastAsia="he-IL"/>
        </w:rPr>
        <w:t>שהמחוזות</w:t>
      </w:r>
      <w:r w:rsidRPr="00643879">
        <w:rPr>
          <w:rFonts w:ascii="David" w:eastAsia="Times New Roman" w:hAnsi="David" w:cs="David"/>
          <w:rtl/>
          <w:lang w:eastAsia="he-IL"/>
        </w:rPr>
        <w:t xml:space="preserve"> </w:t>
      </w:r>
      <w:r w:rsidRPr="00643879">
        <w:rPr>
          <w:rFonts w:ascii="David" w:eastAsia="Times New Roman" w:hAnsi="David" w:cs="David" w:hint="eastAsia"/>
          <w:rtl/>
          <w:lang w:eastAsia="he-IL"/>
        </w:rPr>
        <w:t>נקבעו</w:t>
      </w:r>
      <w:r w:rsidRPr="00643879">
        <w:rPr>
          <w:rFonts w:ascii="David" w:eastAsia="Times New Roman" w:hAnsi="David" w:cs="David"/>
          <w:rtl/>
          <w:lang w:eastAsia="he-IL"/>
        </w:rPr>
        <w:t xml:space="preserve"> </w:t>
      </w:r>
      <w:r w:rsidRPr="00643879">
        <w:rPr>
          <w:rFonts w:ascii="David" w:eastAsia="Times New Roman" w:hAnsi="David" w:cs="David" w:hint="eastAsia"/>
          <w:rtl/>
          <w:lang w:eastAsia="he-IL"/>
        </w:rPr>
        <w:t>בהודעה</w:t>
      </w:r>
      <w:r w:rsidRPr="00643879">
        <w:rPr>
          <w:rFonts w:ascii="David" w:eastAsia="Times New Roman" w:hAnsi="David" w:cs="David"/>
          <w:rtl/>
          <w:lang w:eastAsia="he-IL"/>
        </w:rPr>
        <w:t xml:space="preserve"> </w:t>
      </w:r>
      <w:r w:rsidRPr="00643879">
        <w:rPr>
          <w:rFonts w:ascii="David" w:eastAsia="Times New Roman" w:hAnsi="David" w:cs="David" w:hint="eastAsia"/>
          <w:rtl/>
          <w:lang w:eastAsia="he-IL"/>
        </w:rPr>
        <w:t>על</w:t>
      </w:r>
      <w:r w:rsidRPr="00643879">
        <w:rPr>
          <w:rFonts w:ascii="David" w:eastAsia="Times New Roman" w:hAnsi="David" w:cs="David"/>
          <w:rtl/>
          <w:lang w:eastAsia="he-IL"/>
        </w:rPr>
        <w:t xml:space="preserve"> </w:t>
      </w:r>
      <w:r w:rsidRPr="00643879">
        <w:rPr>
          <w:rFonts w:ascii="David" w:eastAsia="Times New Roman" w:hAnsi="David" w:cs="David" w:hint="eastAsia"/>
          <w:rtl/>
          <w:lang w:eastAsia="he-IL"/>
        </w:rPr>
        <w:t>חלוקת</w:t>
      </w:r>
      <w:r w:rsidRPr="00643879">
        <w:rPr>
          <w:rFonts w:ascii="David" w:eastAsia="Times New Roman" w:hAnsi="David" w:cs="David"/>
          <w:rtl/>
          <w:lang w:eastAsia="he-IL"/>
        </w:rPr>
        <w:t xml:space="preserve"> </w:t>
      </w:r>
      <w:r w:rsidRPr="00643879">
        <w:rPr>
          <w:rFonts w:ascii="David" w:eastAsia="Times New Roman" w:hAnsi="David" w:cs="David" w:hint="eastAsia"/>
          <w:rtl/>
          <w:lang w:eastAsia="he-IL"/>
        </w:rPr>
        <w:t>שטח</w:t>
      </w:r>
      <w:r w:rsidRPr="00643879">
        <w:rPr>
          <w:rFonts w:ascii="David" w:eastAsia="Times New Roman" w:hAnsi="David" w:cs="David"/>
          <w:rtl/>
          <w:lang w:eastAsia="he-IL"/>
        </w:rPr>
        <w:t xml:space="preserve"> </w:t>
      </w:r>
      <w:r w:rsidRPr="00643879">
        <w:rPr>
          <w:rFonts w:ascii="David" w:eastAsia="Times New Roman" w:hAnsi="David" w:cs="David" w:hint="eastAsia"/>
          <w:rtl/>
          <w:lang w:eastAsia="he-IL"/>
        </w:rPr>
        <w:t>המדינה</w:t>
      </w:r>
      <w:r w:rsidRPr="00643879">
        <w:rPr>
          <w:rFonts w:ascii="David" w:eastAsia="Times New Roman" w:hAnsi="David" w:cs="David"/>
          <w:rtl/>
          <w:lang w:eastAsia="he-IL"/>
        </w:rPr>
        <w:t xml:space="preserve"> </w:t>
      </w:r>
      <w:r w:rsidRPr="00643879">
        <w:rPr>
          <w:rFonts w:ascii="David" w:eastAsia="Times New Roman" w:hAnsi="David" w:cs="David" w:hint="eastAsia"/>
          <w:rtl/>
          <w:lang w:eastAsia="he-IL"/>
        </w:rPr>
        <w:t>למחוזות</w:t>
      </w:r>
      <w:r w:rsidRPr="00643879">
        <w:rPr>
          <w:rFonts w:ascii="David" w:eastAsia="Times New Roman" w:hAnsi="David" w:cs="David"/>
          <w:rtl/>
          <w:lang w:eastAsia="he-IL"/>
        </w:rPr>
        <w:t xml:space="preserve"> </w:t>
      </w:r>
      <w:r w:rsidRPr="00643879">
        <w:rPr>
          <w:rFonts w:ascii="David" w:eastAsia="Times New Roman" w:hAnsi="David" w:cs="David" w:hint="eastAsia"/>
          <w:rtl/>
          <w:lang w:eastAsia="he-IL"/>
        </w:rPr>
        <w:t>ולנפות</w:t>
      </w:r>
      <w:r w:rsidRPr="00643879">
        <w:rPr>
          <w:rFonts w:ascii="David" w:eastAsia="Times New Roman" w:hAnsi="David" w:cs="David"/>
          <w:rtl/>
          <w:lang w:eastAsia="he-IL"/>
        </w:rPr>
        <w:t xml:space="preserve"> </w:t>
      </w:r>
      <w:r w:rsidRPr="00643879">
        <w:rPr>
          <w:rFonts w:ascii="David" w:eastAsia="Times New Roman" w:hAnsi="David" w:cs="David" w:hint="eastAsia"/>
          <w:rtl/>
          <w:lang w:eastAsia="he-IL"/>
        </w:rPr>
        <w:t>ותיאורי</w:t>
      </w:r>
      <w:r w:rsidRPr="00643879">
        <w:rPr>
          <w:rFonts w:ascii="David" w:eastAsia="Times New Roman" w:hAnsi="David" w:cs="David"/>
          <w:rtl/>
          <w:lang w:eastAsia="he-IL"/>
        </w:rPr>
        <w:t xml:space="preserve"> </w:t>
      </w:r>
      <w:r w:rsidRPr="00643879">
        <w:rPr>
          <w:rFonts w:ascii="David" w:eastAsia="Times New Roman" w:hAnsi="David" w:cs="David" w:hint="eastAsia"/>
          <w:rtl/>
          <w:lang w:eastAsia="he-IL"/>
        </w:rPr>
        <w:t>גבולותיהם</w:t>
      </w:r>
      <w:r w:rsidRPr="00643879">
        <w:rPr>
          <w:rFonts w:ascii="David" w:eastAsia="Times New Roman" w:hAnsi="David" w:cs="David"/>
          <w:lang w:eastAsia="he-IL"/>
        </w:rPr>
        <w:t xml:space="preserve"> - </w:t>
      </w:r>
      <w:hyperlink r:id="rId1" w:history="1">
        <w:proofErr w:type="spellStart"/>
        <w:r w:rsidRPr="00643879">
          <w:rPr>
            <w:rFonts w:ascii="David" w:eastAsia="Times New Roman" w:hAnsi="David" w:cs="David"/>
            <w:rtl/>
            <w:lang w:eastAsia="he-IL"/>
          </w:rPr>
          <w:t>י"פ</w:t>
        </w:r>
        <w:proofErr w:type="spellEnd"/>
        <w:r w:rsidRPr="00643879">
          <w:rPr>
            <w:rFonts w:ascii="David" w:eastAsia="Times New Roman" w:hAnsi="David" w:cs="David"/>
            <w:rtl/>
            <w:lang w:eastAsia="he-IL"/>
          </w:rPr>
          <w:t xml:space="preserve"> תשי"ז מס' 531</w:t>
        </w:r>
      </w:hyperlink>
      <w:r w:rsidRPr="00643879">
        <w:rPr>
          <w:rFonts w:ascii="David" w:eastAsia="Times New Roman" w:hAnsi="David" w:cs="David"/>
          <w:lang w:eastAsia="he-IL"/>
        </w:rPr>
        <w:t> </w:t>
      </w:r>
      <w:r w:rsidRPr="00643879">
        <w:rPr>
          <w:rFonts w:ascii="David" w:eastAsia="Times New Roman" w:hAnsi="David" w:cs="David"/>
          <w:rtl/>
          <w:lang w:eastAsia="he-IL"/>
        </w:rPr>
        <w:t>מיום 11.4.1957 עמ' 761.</w:t>
      </w:r>
    </w:p>
  </w:footnote>
  <w:footnote w:id="6">
    <w:p w14:paraId="3923EBA5" w14:textId="6B6AA45B" w:rsidR="00050F18" w:rsidRDefault="00050F18">
      <w:pPr>
        <w:pStyle w:val="a6"/>
        <w:rPr>
          <w:rtl/>
        </w:rPr>
      </w:pPr>
      <w:r>
        <w:rPr>
          <w:rStyle w:val="a8"/>
        </w:rPr>
        <w:footnoteRef/>
      </w:r>
      <w:r>
        <w:rPr>
          <w:rtl/>
        </w:rPr>
        <w:t xml:space="preserve"> </w:t>
      </w:r>
      <w:r w:rsidRPr="00E60111">
        <w:rPr>
          <w:rFonts w:ascii="David" w:hAnsi="David" w:cs="David" w:hint="eastAsia"/>
          <w:rtl/>
        </w:rPr>
        <w:t>כמפורט</w:t>
      </w:r>
      <w:r w:rsidRPr="00E60111">
        <w:rPr>
          <w:rFonts w:ascii="David" w:hAnsi="David" w:cs="David"/>
          <w:rtl/>
        </w:rPr>
        <w:t xml:space="preserve"> ברשימת שכונות השיקום משנת 1978 </w:t>
      </w:r>
      <w:r w:rsidRPr="00E60111">
        <w:rPr>
          <w:rFonts w:ascii="David" w:hAnsi="David" w:cs="David" w:hint="eastAsia"/>
          <w:rtl/>
        </w:rPr>
        <w:t>ואילך</w:t>
      </w:r>
      <w:r>
        <w:rPr>
          <w:rFonts w:ascii="David" w:hAnsi="David" w:cs="David" w:hint="cs"/>
          <w:rtl/>
        </w:rPr>
        <w:t>, באתר משרד הבינוי והשיכון.</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E20EF" w14:textId="643AD12D" w:rsidR="00531579" w:rsidRDefault="00564234">
    <w:pPr>
      <w:pStyle w:val="a9"/>
      <w:rPr>
        <w:rFonts w:hint="cs"/>
        <w:rtl/>
      </w:rPr>
    </w:pPr>
    <w:r>
      <w:rPr>
        <w:noProof/>
      </w:rPr>
      <w:drawing>
        <wp:anchor distT="0" distB="0" distL="114300" distR="114300" simplePos="0" relativeHeight="251659264" behindDoc="0" locked="0" layoutInCell="1" allowOverlap="1" wp14:anchorId="3F77A435" wp14:editId="05DB9B51">
          <wp:simplePos x="0" y="0"/>
          <wp:positionH relativeFrom="margin">
            <wp:posOffset>2379980</wp:posOffset>
          </wp:positionH>
          <wp:positionV relativeFrom="paragraph">
            <wp:posOffset>-410210</wp:posOffset>
          </wp:positionV>
          <wp:extent cx="1389888" cy="1315962"/>
          <wp:effectExtent l="0" t="0" r="1270" b="0"/>
          <wp:wrapNone/>
          <wp:docPr id="908680168" name="Picture 1" descr="A purpl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4276951" name="Picture 1" descr="A purple and white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9888" cy="1315962"/>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mso7854"/>
      </v:shape>
    </w:pict>
  </w:numPicBullet>
  <w:abstractNum w:abstractNumId="0" w15:restartNumberingAfterBreak="0">
    <w:nsid w:val="00514833"/>
    <w:multiLevelType w:val="multilevel"/>
    <w:tmpl w:val="E0AE1AF8"/>
    <w:lvl w:ilvl="0">
      <w:start w:val="4"/>
      <w:numFmt w:val="decimal"/>
      <w:lvlText w:val="%1."/>
      <w:lvlJc w:val="left"/>
      <w:pPr>
        <w:ind w:left="360" w:hanging="360"/>
      </w:pPr>
      <w:rPr>
        <w:rFonts w:ascii="David" w:hAnsi="David" w:cs="David" w:hint="default"/>
      </w:rPr>
    </w:lvl>
    <w:lvl w:ilvl="1">
      <w:start w:val="1"/>
      <w:numFmt w:val="decimal"/>
      <w:lvlText w:val="%1.%2."/>
      <w:lvlJc w:val="left"/>
      <w:pPr>
        <w:ind w:left="720" w:hanging="360"/>
      </w:pPr>
      <w:rPr>
        <w:rFonts w:ascii="David" w:hAnsi="David" w:cs="David" w:hint="default"/>
        <w:b w:val="0"/>
        <w:bCs w:val="0"/>
        <w:color w:val="auto"/>
      </w:rPr>
    </w:lvl>
    <w:lvl w:ilvl="2">
      <w:start w:val="1"/>
      <w:numFmt w:val="decimal"/>
      <w:lvlText w:val="%1.%2.%3."/>
      <w:lvlJc w:val="left"/>
      <w:pPr>
        <w:ind w:left="1712" w:hanging="720"/>
      </w:pPr>
      <w:rPr>
        <w:rFonts w:hint="default"/>
        <w:b w:val="0"/>
        <w:bCs w:val="0"/>
        <w:lang w:val="en-US"/>
      </w:rPr>
    </w:lvl>
    <w:lvl w:ilvl="3">
      <w:start w:val="1"/>
      <w:numFmt w:val="decimal"/>
      <w:lvlText w:val="%1.%2.%3.%4."/>
      <w:lvlJc w:val="left"/>
      <w:pPr>
        <w:ind w:left="1800" w:hanging="720"/>
      </w:pPr>
      <w:rPr>
        <w:rFonts w:hint="default"/>
      </w:rPr>
    </w:lvl>
    <w:lvl w:ilvl="4">
      <w:start w:val="1"/>
      <w:numFmt w:val="decimal"/>
      <w:lvlText w:val="%1.%2.%3.%4.%5."/>
      <w:lvlJc w:val="left"/>
      <w:pPr>
        <w:ind w:left="2923"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42777AE"/>
    <w:multiLevelType w:val="multilevel"/>
    <w:tmpl w:val="2C3A2FF0"/>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112C6D09"/>
    <w:multiLevelType w:val="hybridMultilevel"/>
    <w:tmpl w:val="54A0DE00"/>
    <w:lvl w:ilvl="0" w:tplc="443ABF8E">
      <w:start w:val="3"/>
      <w:numFmt w:val="bullet"/>
      <w:lvlText w:val="-"/>
      <w:lvlJc w:val="left"/>
      <w:pPr>
        <w:ind w:left="1080" w:hanging="360"/>
      </w:pPr>
      <w:rPr>
        <w:rFonts w:ascii="David" w:eastAsiaTheme="minorHAnsi" w:hAnsi="David" w:cs="David"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38C0C9B"/>
    <w:multiLevelType w:val="multilevel"/>
    <w:tmpl w:val="B74E9B8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bCs w:val="0"/>
      </w:rPr>
    </w:lvl>
    <w:lvl w:ilvl="2">
      <w:start w:val="1"/>
      <w:numFmt w:val="decimal"/>
      <w:isLgl/>
      <w:lvlText w:val="%1.%2.%3"/>
      <w:lvlJc w:val="left"/>
      <w:pPr>
        <w:ind w:left="1800" w:hanging="720"/>
      </w:pPr>
      <w:rPr>
        <w:rFonts w:hint="default"/>
        <w:lang w:bidi="he-IL"/>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 w15:restartNumberingAfterBreak="0">
    <w:nsid w:val="14D60239"/>
    <w:multiLevelType w:val="multilevel"/>
    <w:tmpl w:val="D144C2D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B5A13DA"/>
    <w:multiLevelType w:val="multilevel"/>
    <w:tmpl w:val="F19237C0"/>
    <w:lvl w:ilvl="0">
      <w:start w:val="3"/>
      <w:numFmt w:val="decimal"/>
      <w:lvlText w:val="%1."/>
      <w:lvlJc w:val="left"/>
      <w:pPr>
        <w:ind w:left="360" w:hanging="360"/>
      </w:pPr>
      <w:rPr>
        <w:rFonts w:hint="default"/>
      </w:rPr>
    </w:lvl>
    <w:lvl w:ilvl="1">
      <w:start w:val="1"/>
      <w:numFmt w:val="decimal"/>
      <w:lvlText w:val="%1.%2."/>
      <w:lvlJc w:val="left"/>
      <w:pPr>
        <w:ind w:left="720" w:hanging="360"/>
      </w:pPr>
      <w:rPr>
        <w:rFonts w:ascii="David" w:hAnsi="David" w:cs="David"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2E86015"/>
    <w:multiLevelType w:val="hybridMultilevel"/>
    <w:tmpl w:val="A08E17A2"/>
    <w:lvl w:ilvl="0" w:tplc="2CC028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401116"/>
    <w:multiLevelType w:val="multilevel"/>
    <w:tmpl w:val="7028232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AFF2B41"/>
    <w:multiLevelType w:val="hybridMultilevel"/>
    <w:tmpl w:val="030EAD24"/>
    <w:lvl w:ilvl="0" w:tplc="3A6ED7BC">
      <w:start w:val="3"/>
      <w:numFmt w:val="bullet"/>
      <w:lvlText w:val="-"/>
      <w:lvlJc w:val="left"/>
      <w:pPr>
        <w:ind w:left="1080" w:hanging="360"/>
      </w:pPr>
      <w:rPr>
        <w:rFonts w:ascii="David" w:eastAsiaTheme="minorHAnsi" w:hAnsi="David" w:cs="David"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DB0760C"/>
    <w:multiLevelType w:val="hybridMultilevel"/>
    <w:tmpl w:val="5E50A0A4"/>
    <w:lvl w:ilvl="0" w:tplc="38DA77EE">
      <w:start w:val="1"/>
      <w:numFmt w:val="hebrew1"/>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F10327F"/>
    <w:multiLevelType w:val="multilevel"/>
    <w:tmpl w:val="0409001F"/>
    <w:lvl w:ilvl="0">
      <w:start w:val="1"/>
      <w:numFmt w:val="decimal"/>
      <w:lvlText w:val="%1."/>
      <w:lvlJc w:val="left"/>
      <w:pPr>
        <w:ind w:left="360" w:hanging="360"/>
      </w:pPr>
      <w:rPr>
        <w:rFonts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C484F63"/>
    <w:multiLevelType w:val="hybridMultilevel"/>
    <w:tmpl w:val="5A725598"/>
    <w:lvl w:ilvl="0" w:tplc="8CE81A46">
      <w:start w:val="1"/>
      <w:numFmt w:val="hebrew1"/>
      <w:lvlText w:val="%1."/>
      <w:lvlJc w:val="left"/>
      <w:pPr>
        <w:ind w:left="1317" w:hanging="360"/>
      </w:pPr>
      <w:rPr>
        <w:rFonts w:hint="default"/>
      </w:rPr>
    </w:lvl>
    <w:lvl w:ilvl="1" w:tplc="04090019" w:tentative="1">
      <w:start w:val="1"/>
      <w:numFmt w:val="lowerLetter"/>
      <w:lvlText w:val="%2."/>
      <w:lvlJc w:val="left"/>
      <w:pPr>
        <w:ind w:left="2037" w:hanging="360"/>
      </w:pPr>
    </w:lvl>
    <w:lvl w:ilvl="2" w:tplc="0409001B" w:tentative="1">
      <w:start w:val="1"/>
      <w:numFmt w:val="lowerRoman"/>
      <w:lvlText w:val="%3."/>
      <w:lvlJc w:val="right"/>
      <w:pPr>
        <w:ind w:left="2757" w:hanging="180"/>
      </w:pPr>
    </w:lvl>
    <w:lvl w:ilvl="3" w:tplc="0409000F" w:tentative="1">
      <w:start w:val="1"/>
      <w:numFmt w:val="decimal"/>
      <w:lvlText w:val="%4."/>
      <w:lvlJc w:val="left"/>
      <w:pPr>
        <w:ind w:left="3477" w:hanging="360"/>
      </w:pPr>
    </w:lvl>
    <w:lvl w:ilvl="4" w:tplc="04090019" w:tentative="1">
      <w:start w:val="1"/>
      <w:numFmt w:val="lowerLetter"/>
      <w:lvlText w:val="%5."/>
      <w:lvlJc w:val="left"/>
      <w:pPr>
        <w:ind w:left="4197" w:hanging="360"/>
      </w:pPr>
    </w:lvl>
    <w:lvl w:ilvl="5" w:tplc="0409001B" w:tentative="1">
      <w:start w:val="1"/>
      <w:numFmt w:val="lowerRoman"/>
      <w:lvlText w:val="%6."/>
      <w:lvlJc w:val="right"/>
      <w:pPr>
        <w:ind w:left="4917" w:hanging="180"/>
      </w:pPr>
    </w:lvl>
    <w:lvl w:ilvl="6" w:tplc="0409000F" w:tentative="1">
      <w:start w:val="1"/>
      <w:numFmt w:val="decimal"/>
      <w:lvlText w:val="%7."/>
      <w:lvlJc w:val="left"/>
      <w:pPr>
        <w:ind w:left="5637" w:hanging="360"/>
      </w:pPr>
    </w:lvl>
    <w:lvl w:ilvl="7" w:tplc="04090019" w:tentative="1">
      <w:start w:val="1"/>
      <w:numFmt w:val="lowerLetter"/>
      <w:lvlText w:val="%8."/>
      <w:lvlJc w:val="left"/>
      <w:pPr>
        <w:ind w:left="6357" w:hanging="360"/>
      </w:pPr>
    </w:lvl>
    <w:lvl w:ilvl="8" w:tplc="0409001B" w:tentative="1">
      <w:start w:val="1"/>
      <w:numFmt w:val="lowerRoman"/>
      <w:lvlText w:val="%9."/>
      <w:lvlJc w:val="right"/>
      <w:pPr>
        <w:ind w:left="7077" w:hanging="180"/>
      </w:pPr>
    </w:lvl>
  </w:abstractNum>
  <w:abstractNum w:abstractNumId="12" w15:restartNumberingAfterBreak="0">
    <w:nsid w:val="3E3068EA"/>
    <w:multiLevelType w:val="multilevel"/>
    <w:tmpl w:val="44A8615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0985232"/>
    <w:multiLevelType w:val="multilevel"/>
    <w:tmpl w:val="27040A2C"/>
    <w:lvl w:ilvl="0">
      <w:start w:val="1"/>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42853167"/>
    <w:multiLevelType w:val="multilevel"/>
    <w:tmpl w:val="E83289E4"/>
    <w:lvl w:ilvl="0">
      <w:start w:val="2"/>
      <w:numFmt w:val="decimal"/>
      <w:lvlText w:val="%1."/>
      <w:lvlJc w:val="left"/>
      <w:pPr>
        <w:ind w:left="360" w:hanging="360"/>
      </w:pPr>
      <w:rPr>
        <w:rFonts w:hint="default"/>
      </w:rPr>
    </w:lvl>
    <w:lvl w:ilvl="1">
      <w:start w:val="1"/>
      <w:numFmt w:val="decimal"/>
      <w:lvlText w:val="%1.%2."/>
      <w:lvlJc w:val="left"/>
      <w:pPr>
        <w:ind w:left="720" w:hanging="360"/>
      </w:pPr>
      <w:rPr>
        <w:rFonts w:ascii="David" w:hAnsi="David" w:cs="David"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93407D4"/>
    <w:multiLevelType w:val="multilevel"/>
    <w:tmpl w:val="1638E9D2"/>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6" w15:restartNumberingAfterBreak="0">
    <w:nsid w:val="4B1E03F4"/>
    <w:multiLevelType w:val="multilevel"/>
    <w:tmpl w:val="B656B63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7" w15:restartNumberingAfterBreak="0">
    <w:nsid w:val="4DD70284"/>
    <w:multiLevelType w:val="multilevel"/>
    <w:tmpl w:val="58702502"/>
    <w:lvl w:ilvl="0">
      <w:start w:val="5"/>
      <w:numFmt w:val="decimal"/>
      <w:lvlText w:val="%1."/>
      <w:lvlJc w:val="left"/>
      <w:pPr>
        <w:ind w:left="495" w:hanging="495"/>
      </w:pPr>
      <w:rPr>
        <w:rFonts w:hint="default"/>
      </w:rPr>
    </w:lvl>
    <w:lvl w:ilvl="1">
      <w:start w:val="1"/>
      <w:numFmt w:val="decimal"/>
      <w:lvlText w:val="%1.%2."/>
      <w:lvlJc w:val="left"/>
      <w:pPr>
        <w:ind w:left="1035" w:hanging="495"/>
      </w:pPr>
      <w:rPr>
        <w:rFonts w:hint="default"/>
      </w:rPr>
    </w:lvl>
    <w:lvl w:ilvl="2">
      <w:start w:val="2"/>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18" w15:restartNumberingAfterBreak="0">
    <w:nsid w:val="4DEB6F02"/>
    <w:multiLevelType w:val="multilevel"/>
    <w:tmpl w:val="0409001F"/>
    <w:lvl w:ilvl="0">
      <w:start w:val="1"/>
      <w:numFmt w:val="decimal"/>
      <w:lvlText w:val="%1."/>
      <w:lvlJc w:val="left"/>
      <w:pPr>
        <w:ind w:left="360" w:hanging="360"/>
      </w:pPr>
      <w:rPr>
        <w:rFonts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5B66B96"/>
    <w:multiLevelType w:val="multilevel"/>
    <w:tmpl w:val="425AE558"/>
    <w:lvl w:ilvl="0">
      <w:start w:val="1"/>
      <w:numFmt w:val="decimal"/>
      <w:lvlText w:val="(%1)"/>
      <w:lvlJc w:val="left"/>
      <w:pPr>
        <w:ind w:left="697" w:hanging="340"/>
      </w:pPr>
      <w:rPr>
        <w:rFonts w:hint="default"/>
        <w:bCs w:val="0"/>
        <w:iCs w:val="0"/>
        <w:color w:val="auto"/>
        <w:sz w:val="24"/>
        <w:szCs w:val="24"/>
        <w14:cntxtAlts w14:val="0"/>
      </w:rPr>
    </w:lvl>
    <w:lvl w:ilvl="1">
      <w:start w:val="1"/>
      <w:numFmt w:val="hebrew1"/>
      <w:lvlText w:val="(%2)"/>
      <w:lvlJc w:val="left"/>
      <w:pPr>
        <w:ind w:left="1054" w:hanging="340"/>
      </w:pPr>
      <w:rPr>
        <w:rFonts w:hint="default"/>
      </w:rPr>
    </w:lvl>
    <w:lvl w:ilvl="2">
      <w:start w:val="1"/>
      <w:numFmt w:val="hebrew1"/>
      <w:lvlText w:val="(%3)"/>
      <w:lvlJc w:val="right"/>
      <w:pPr>
        <w:ind w:left="1411" w:hanging="340"/>
      </w:pPr>
      <w:rPr>
        <w:rFonts w:ascii="David" w:eastAsia="Times New Roman" w:hAnsi="David" w:cs="David"/>
      </w:rPr>
    </w:lvl>
    <w:lvl w:ilvl="3">
      <w:start w:val="1"/>
      <w:numFmt w:val="hebrew1"/>
      <w:lvlText w:val="(%4)"/>
      <w:lvlJc w:val="left"/>
      <w:pPr>
        <w:ind w:left="1768" w:hanging="340"/>
      </w:pPr>
      <w:rPr>
        <w:rFonts w:hint="default"/>
      </w:rPr>
    </w:lvl>
    <w:lvl w:ilvl="4">
      <w:start w:val="1"/>
      <w:numFmt w:val="lowerLetter"/>
      <w:lvlText w:val="%5."/>
      <w:lvlJc w:val="left"/>
      <w:pPr>
        <w:ind w:left="2125" w:hanging="340"/>
      </w:pPr>
      <w:rPr>
        <w:rFonts w:hint="default"/>
      </w:rPr>
    </w:lvl>
    <w:lvl w:ilvl="5">
      <w:start w:val="1"/>
      <w:numFmt w:val="lowerRoman"/>
      <w:lvlText w:val="%6."/>
      <w:lvlJc w:val="right"/>
      <w:pPr>
        <w:ind w:left="2482" w:hanging="340"/>
      </w:pPr>
      <w:rPr>
        <w:rFonts w:hint="default"/>
      </w:rPr>
    </w:lvl>
    <w:lvl w:ilvl="6">
      <w:start w:val="1"/>
      <w:numFmt w:val="decimal"/>
      <w:lvlText w:val="%7."/>
      <w:lvlJc w:val="left"/>
      <w:pPr>
        <w:ind w:left="2839" w:hanging="340"/>
      </w:pPr>
      <w:rPr>
        <w:rFonts w:hint="default"/>
      </w:rPr>
    </w:lvl>
    <w:lvl w:ilvl="7">
      <w:start w:val="1"/>
      <w:numFmt w:val="lowerLetter"/>
      <w:lvlText w:val="%8."/>
      <w:lvlJc w:val="left"/>
      <w:pPr>
        <w:ind w:left="3196" w:hanging="340"/>
      </w:pPr>
      <w:rPr>
        <w:rFonts w:hint="default"/>
      </w:rPr>
    </w:lvl>
    <w:lvl w:ilvl="8">
      <w:start w:val="1"/>
      <w:numFmt w:val="lowerRoman"/>
      <w:lvlText w:val="%9."/>
      <w:lvlJc w:val="right"/>
      <w:pPr>
        <w:ind w:left="3553" w:hanging="340"/>
      </w:pPr>
      <w:rPr>
        <w:rFonts w:hint="default"/>
      </w:rPr>
    </w:lvl>
  </w:abstractNum>
  <w:abstractNum w:abstractNumId="20" w15:restartNumberingAfterBreak="0">
    <w:nsid w:val="56151EFF"/>
    <w:multiLevelType w:val="multilevel"/>
    <w:tmpl w:val="132AAB62"/>
    <w:lvl w:ilvl="0">
      <w:start w:val="1"/>
      <w:numFmt w:val="decimal"/>
      <w:lvlText w:val="(%1)"/>
      <w:lvlJc w:val="left"/>
      <w:pPr>
        <w:ind w:left="697" w:hanging="340"/>
      </w:pPr>
      <w:rPr>
        <w:rFonts w:hint="default"/>
        <w:bCs w:val="0"/>
        <w:iCs w:val="0"/>
        <w:color w:val="auto"/>
        <w:sz w:val="24"/>
        <w:szCs w:val="24"/>
        <w14:cntxtAlts w14:val="0"/>
      </w:rPr>
    </w:lvl>
    <w:lvl w:ilvl="1">
      <w:start w:val="1"/>
      <w:numFmt w:val="hebrew1"/>
      <w:lvlText w:val="(%2)"/>
      <w:lvlJc w:val="left"/>
      <w:pPr>
        <w:ind w:left="1054" w:hanging="340"/>
      </w:pPr>
      <w:rPr>
        <w:rFonts w:hint="default"/>
      </w:rPr>
    </w:lvl>
    <w:lvl w:ilvl="2">
      <w:start w:val="1"/>
      <w:numFmt w:val="hebrew1"/>
      <w:lvlText w:val="(%3)"/>
      <w:lvlJc w:val="right"/>
      <w:pPr>
        <w:ind w:left="1411" w:hanging="340"/>
      </w:pPr>
      <w:rPr>
        <w:rFonts w:ascii="David" w:eastAsia="Times New Roman" w:hAnsi="David" w:cs="David"/>
      </w:rPr>
    </w:lvl>
    <w:lvl w:ilvl="3">
      <w:start w:val="1"/>
      <w:numFmt w:val="hebrew1"/>
      <w:lvlText w:val="(%4)"/>
      <w:lvlJc w:val="left"/>
      <w:pPr>
        <w:ind w:left="1768" w:hanging="340"/>
      </w:pPr>
      <w:rPr>
        <w:rFonts w:hint="default"/>
      </w:rPr>
    </w:lvl>
    <w:lvl w:ilvl="4">
      <w:start w:val="1"/>
      <w:numFmt w:val="lowerLetter"/>
      <w:lvlText w:val="%5."/>
      <w:lvlJc w:val="left"/>
      <w:pPr>
        <w:ind w:left="2125" w:hanging="340"/>
      </w:pPr>
      <w:rPr>
        <w:rFonts w:hint="default"/>
      </w:rPr>
    </w:lvl>
    <w:lvl w:ilvl="5">
      <w:start w:val="1"/>
      <w:numFmt w:val="lowerRoman"/>
      <w:lvlText w:val="%6."/>
      <w:lvlJc w:val="right"/>
      <w:pPr>
        <w:ind w:left="2482" w:hanging="340"/>
      </w:pPr>
      <w:rPr>
        <w:rFonts w:hint="default"/>
      </w:rPr>
    </w:lvl>
    <w:lvl w:ilvl="6">
      <w:start w:val="1"/>
      <w:numFmt w:val="decimal"/>
      <w:lvlText w:val="%7."/>
      <w:lvlJc w:val="left"/>
      <w:pPr>
        <w:ind w:left="2839" w:hanging="340"/>
      </w:pPr>
      <w:rPr>
        <w:rFonts w:hint="default"/>
      </w:rPr>
    </w:lvl>
    <w:lvl w:ilvl="7">
      <w:start w:val="1"/>
      <w:numFmt w:val="lowerLetter"/>
      <w:lvlText w:val="%8."/>
      <w:lvlJc w:val="left"/>
      <w:pPr>
        <w:ind w:left="3196" w:hanging="340"/>
      </w:pPr>
      <w:rPr>
        <w:rFonts w:hint="default"/>
      </w:rPr>
    </w:lvl>
    <w:lvl w:ilvl="8">
      <w:start w:val="1"/>
      <w:numFmt w:val="lowerRoman"/>
      <w:lvlText w:val="%9."/>
      <w:lvlJc w:val="right"/>
      <w:pPr>
        <w:ind w:left="3553" w:hanging="340"/>
      </w:pPr>
      <w:rPr>
        <w:rFonts w:hint="default"/>
      </w:rPr>
    </w:lvl>
  </w:abstractNum>
  <w:abstractNum w:abstractNumId="21" w15:restartNumberingAfterBreak="0">
    <w:nsid w:val="56C9262D"/>
    <w:multiLevelType w:val="multilevel"/>
    <w:tmpl w:val="7028232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59D17420"/>
    <w:multiLevelType w:val="hybridMultilevel"/>
    <w:tmpl w:val="6B4A4C84"/>
    <w:lvl w:ilvl="0" w:tplc="04090007">
      <w:start w:val="1"/>
      <w:numFmt w:val="bullet"/>
      <w:lvlText w:val=""/>
      <w:lvlPicBulletId w:val="0"/>
      <w:lvlJc w:val="left"/>
      <w:pPr>
        <w:ind w:left="44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712B85"/>
    <w:multiLevelType w:val="hybridMultilevel"/>
    <w:tmpl w:val="F6025934"/>
    <w:lvl w:ilvl="0" w:tplc="EB166486">
      <w:start w:val="1"/>
      <w:numFmt w:val="hebrew1"/>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63DE0363"/>
    <w:multiLevelType w:val="hybridMultilevel"/>
    <w:tmpl w:val="6B8402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70F028D"/>
    <w:multiLevelType w:val="hybridMultilevel"/>
    <w:tmpl w:val="BE76363E"/>
    <w:lvl w:ilvl="0" w:tplc="EB166486">
      <w:start w:val="1"/>
      <w:numFmt w:val="hebrew1"/>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B4D44A2"/>
    <w:multiLevelType w:val="hybridMultilevel"/>
    <w:tmpl w:val="09C2AA8A"/>
    <w:lvl w:ilvl="0" w:tplc="E4BC915C">
      <w:start w:val="3"/>
      <w:numFmt w:val="bullet"/>
      <w:lvlText w:val="-"/>
      <w:lvlJc w:val="left"/>
      <w:pPr>
        <w:ind w:left="1080" w:hanging="360"/>
      </w:pPr>
      <w:rPr>
        <w:rFonts w:ascii="David" w:eastAsiaTheme="minorHAnsi" w:hAnsi="David" w:cs="David"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44964D9"/>
    <w:multiLevelType w:val="multilevel"/>
    <w:tmpl w:val="70282322"/>
    <w:lvl w:ilvl="0">
      <w:start w:val="2"/>
      <w:numFmt w:val="decimal"/>
      <w:lvlText w:val="%1"/>
      <w:lvlJc w:val="left"/>
      <w:pPr>
        <w:ind w:left="72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20" w:hanging="1440"/>
      </w:pPr>
      <w:rPr>
        <w:rFonts w:hint="default"/>
      </w:rPr>
    </w:lvl>
    <w:lvl w:ilvl="8">
      <w:start w:val="1"/>
      <w:numFmt w:val="decimal"/>
      <w:lvlText w:val="%1.%2.%3.%4.%5.%6.%7.%8.%9"/>
      <w:lvlJc w:val="left"/>
      <w:pPr>
        <w:ind w:left="5040" w:hanging="1800"/>
      </w:pPr>
      <w:rPr>
        <w:rFonts w:hint="default"/>
      </w:rPr>
    </w:lvl>
  </w:abstractNum>
  <w:num w:numId="1" w16cid:durableId="1135874240">
    <w:abstractNumId w:val="10"/>
  </w:num>
  <w:num w:numId="2" w16cid:durableId="906264030">
    <w:abstractNumId w:val="13"/>
  </w:num>
  <w:num w:numId="3" w16cid:durableId="712581556">
    <w:abstractNumId w:val="21"/>
  </w:num>
  <w:num w:numId="4" w16cid:durableId="800421074">
    <w:abstractNumId w:val="3"/>
  </w:num>
  <w:num w:numId="5" w16cid:durableId="831915525">
    <w:abstractNumId w:val="23"/>
  </w:num>
  <w:num w:numId="6" w16cid:durableId="1216357412">
    <w:abstractNumId w:val="9"/>
  </w:num>
  <w:num w:numId="7" w16cid:durableId="1446390134">
    <w:abstractNumId w:val="26"/>
  </w:num>
  <w:num w:numId="8" w16cid:durableId="694187244">
    <w:abstractNumId w:val="8"/>
  </w:num>
  <w:num w:numId="9" w16cid:durableId="1589733602">
    <w:abstractNumId w:val="2"/>
  </w:num>
  <w:num w:numId="10" w16cid:durableId="1230843162">
    <w:abstractNumId w:val="7"/>
  </w:num>
  <w:num w:numId="11" w16cid:durableId="2022931488">
    <w:abstractNumId w:val="27"/>
  </w:num>
  <w:num w:numId="12" w16cid:durableId="1548030560">
    <w:abstractNumId w:val="25"/>
  </w:num>
  <w:num w:numId="13" w16cid:durableId="1783375661">
    <w:abstractNumId w:val="14"/>
  </w:num>
  <w:num w:numId="14" w16cid:durableId="1226795206">
    <w:abstractNumId w:val="5"/>
  </w:num>
  <w:num w:numId="15" w16cid:durableId="1033307063">
    <w:abstractNumId w:val="0"/>
  </w:num>
  <w:num w:numId="16" w16cid:durableId="2008246014">
    <w:abstractNumId w:val="12"/>
  </w:num>
  <w:num w:numId="17" w16cid:durableId="373770429">
    <w:abstractNumId w:val="17"/>
  </w:num>
  <w:num w:numId="18" w16cid:durableId="481123557">
    <w:abstractNumId w:val="15"/>
  </w:num>
  <w:num w:numId="19" w16cid:durableId="112908515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830842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82696896">
    <w:abstractNumId w:val="16"/>
  </w:num>
  <w:num w:numId="22" w16cid:durableId="891230359">
    <w:abstractNumId w:val="1"/>
  </w:num>
  <w:num w:numId="23" w16cid:durableId="893077330">
    <w:abstractNumId w:val="22"/>
  </w:num>
  <w:num w:numId="24" w16cid:durableId="858130116">
    <w:abstractNumId w:val="24"/>
  </w:num>
  <w:num w:numId="25" w16cid:durableId="1838812384">
    <w:abstractNumId w:val="20"/>
  </w:num>
  <w:num w:numId="26" w16cid:durableId="1998415747">
    <w:abstractNumId w:val="6"/>
  </w:num>
  <w:num w:numId="27" w16cid:durableId="965307990">
    <w:abstractNumId w:val="19"/>
  </w:num>
  <w:num w:numId="28" w16cid:durableId="862594320">
    <w:abstractNumId w:val="4"/>
  </w:num>
  <w:num w:numId="29" w16cid:durableId="2023579460">
    <w:abstractNumId w:val="18"/>
  </w:num>
  <w:num w:numId="30" w16cid:durableId="138818389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2DF4"/>
    <w:rsid w:val="00002A51"/>
    <w:rsid w:val="000113B8"/>
    <w:rsid w:val="00023D1B"/>
    <w:rsid w:val="000305C9"/>
    <w:rsid w:val="000308AE"/>
    <w:rsid w:val="000310C0"/>
    <w:rsid w:val="00031BA4"/>
    <w:rsid w:val="0004120C"/>
    <w:rsid w:val="00043026"/>
    <w:rsid w:val="00043114"/>
    <w:rsid w:val="00050D2E"/>
    <w:rsid w:val="00050F18"/>
    <w:rsid w:val="00054730"/>
    <w:rsid w:val="0006713D"/>
    <w:rsid w:val="000700C7"/>
    <w:rsid w:val="00071FF6"/>
    <w:rsid w:val="00075465"/>
    <w:rsid w:val="00081870"/>
    <w:rsid w:val="000829BB"/>
    <w:rsid w:val="00096FF1"/>
    <w:rsid w:val="000A51DE"/>
    <w:rsid w:val="000A58F2"/>
    <w:rsid w:val="000B047A"/>
    <w:rsid w:val="000B12D2"/>
    <w:rsid w:val="000B166D"/>
    <w:rsid w:val="000B28AE"/>
    <w:rsid w:val="000B6B68"/>
    <w:rsid w:val="000C0A17"/>
    <w:rsid w:val="000D09C3"/>
    <w:rsid w:val="000D0BFF"/>
    <w:rsid w:val="000D394B"/>
    <w:rsid w:val="000D6A80"/>
    <w:rsid w:val="000E0FBA"/>
    <w:rsid w:val="000E4178"/>
    <w:rsid w:val="000F6E21"/>
    <w:rsid w:val="00106AC7"/>
    <w:rsid w:val="00107A01"/>
    <w:rsid w:val="00111E08"/>
    <w:rsid w:val="00116950"/>
    <w:rsid w:val="00121B5A"/>
    <w:rsid w:val="001224A7"/>
    <w:rsid w:val="001259AC"/>
    <w:rsid w:val="00127E96"/>
    <w:rsid w:val="00133941"/>
    <w:rsid w:val="00140DA4"/>
    <w:rsid w:val="0014235A"/>
    <w:rsid w:val="00143C43"/>
    <w:rsid w:val="0014671A"/>
    <w:rsid w:val="00146ECE"/>
    <w:rsid w:val="00147567"/>
    <w:rsid w:val="00151A4C"/>
    <w:rsid w:val="001561F0"/>
    <w:rsid w:val="001570CA"/>
    <w:rsid w:val="00157218"/>
    <w:rsid w:val="001575DF"/>
    <w:rsid w:val="00161589"/>
    <w:rsid w:val="0017396F"/>
    <w:rsid w:val="00173A13"/>
    <w:rsid w:val="0018125B"/>
    <w:rsid w:val="0018432E"/>
    <w:rsid w:val="00184572"/>
    <w:rsid w:val="00187392"/>
    <w:rsid w:val="00190544"/>
    <w:rsid w:val="00190FCB"/>
    <w:rsid w:val="001A3FC9"/>
    <w:rsid w:val="001A423F"/>
    <w:rsid w:val="001B5644"/>
    <w:rsid w:val="001C3856"/>
    <w:rsid w:val="001C58FB"/>
    <w:rsid w:val="001C60C1"/>
    <w:rsid w:val="001D143C"/>
    <w:rsid w:val="001D3DF4"/>
    <w:rsid w:val="001D6C05"/>
    <w:rsid w:val="001E0610"/>
    <w:rsid w:val="001F1832"/>
    <w:rsid w:val="001F2B70"/>
    <w:rsid w:val="001F325F"/>
    <w:rsid w:val="001F7D92"/>
    <w:rsid w:val="002035A0"/>
    <w:rsid w:val="00203B13"/>
    <w:rsid w:val="00210804"/>
    <w:rsid w:val="00214C16"/>
    <w:rsid w:val="00215187"/>
    <w:rsid w:val="00215F13"/>
    <w:rsid w:val="00217C2D"/>
    <w:rsid w:val="002238DC"/>
    <w:rsid w:val="002319F6"/>
    <w:rsid w:val="0023557B"/>
    <w:rsid w:val="00237739"/>
    <w:rsid w:val="00237B26"/>
    <w:rsid w:val="00240CC8"/>
    <w:rsid w:val="00242BFE"/>
    <w:rsid w:val="00243D28"/>
    <w:rsid w:val="002444E8"/>
    <w:rsid w:val="00257F76"/>
    <w:rsid w:val="00264155"/>
    <w:rsid w:val="00266645"/>
    <w:rsid w:val="00267423"/>
    <w:rsid w:val="002766FC"/>
    <w:rsid w:val="002810F6"/>
    <w:rsid w:val="002A0EB9"/>
    <w:rsid w:val="002A63A7"/>
    <w:rsid w:val="002B19F8"/>
    <w:rsid w:val="002B68B8"/>
    <w:rsid w:val="002C3FC6"/>
    <w:rsid w:val="002D02F8"/>
    <w:rsid w:val="002D0A1D"/>
    <w:rsid w:val="002D209E"/>
    <w:rsid w:val="002D2571"/>
    <w:rsid w:val="002D261C"/>
    <w:rsid w:val="002E3D6F"/>
    <w:rsid w:val="002F0B12"/>
    <w:rsid w:val="002F3056"/>
    <w:rsid w:val="002F5733"/>
    <w:rsid w:val="003009DE"/>
    <w:rsid w:val="00300EDE"/>
    <w:rsid w:val="003048EA"/>
    <w:rsid w:val="00315607"/>
    <w:rsid w:val="0031587C"/>
    <w:rsid w:val="00316FCB"/>
    <w:rsid w:val="003205CE"/>
    <w:rsid w:val="00322586"/>
    <w:rsid w:val="00332434"/>
    <w:rsid w:val="0033605D"/>
    <w:rsid w:val="00343E6F"/>
    <w:rsid w:val="003509FA"/>
    <w:rsid w:val="00354914"/>
    <w:rsid w:val="00356350"/>
    <w:rsid w:val="0037362C"/>
    <w:rsid w:val="003853D7"/>
    <w:rsid w:val="00387C85"/>
    <w:rsid w:val="00393EC1"/>
    <w:rsid w:val="00395874"/>
    <w:rsid w:val="00396913"/>
    <w:rsid w:val="00396F84"/>
    <w:rsid w:val="003971E7"/>
    <w:rsid w:val="003A0476"/>
    <w:rsid w:val="003A05D4"/>
    <w:rsid w:val="003B4A92"/>
    <w:rsid w:val="003B6A0B"/>
    <w:rsid w:val="003D2DF4"/>
    <w:rsid w:val="003E0E22"/>
    <w:rsid w:val="003E157F"/>
    <w:rsid w:val="003E3ADE"/>
    <w:rsid w:val="003E7AE9"/>
    <w:rsid w:val="003F337A"/>
    <w:rsid w:val="003F6D07"/>
    <w:rsid w:val="00403938"/>
    <w:rsid w:val="00404DD2"/>
    <w:rsid w:val="0040531E"/>
    <w:rsid w:val="00413B06"/>
    <w:rsid w:val="0041534B"/>
    <w:rsid w:val="00415712"/>
    <w:rsid w:val="00420AC6"/>
    <w:rsid w:val="00426BD5"/>
    <w:rsid w:val="0043170A"/>
    <w:rsid w:val="00431CF0"/>
    <w:rsid w:val="00436664"/>
    <w:rsid w:val="004621FD"/>
    <w:rsid w:val="00463B0C"/>
    <w:rsid w:val="00470A7B"/>
    <w:rsid w:val="004721C5"/>
    <w:rsid w:val="004737F6"/>
    <w:rsid w:val="004758E7"/>
    <w:rsid w:val="004811C7"/>
    <w:rsid w:val="0048409E"/>
    <w:rsid w:val="0048449E"/>
    <w:rsid w:val="00495D9F"/>
    <w:rsid w:val="004A04DD"/>
    <w:rsid w:val="004A18D2"/>
    <w:rsid w:val="004A1A1A"/>
    <w:rsid w:val="004A764D"/>
    <w:rsid w:val="004B13C0"/>
    <w:rsid w:val="004B7CD8"/>
    <w:rsid w:val="004C0857"/>
    <w:rsid w:val="004D0226"/>
    <w:rsid w:val="004D7061"/>
    <w:rsid w:val="004E29F9"/>
    <w:rsid w:val="004E3A98"/>
    <w:rsid w:val="004E5332"/>
    <w:rsid w:val="004F24F4"/>
    <w:rsid w:val="004F5D87"/>
    <w:rsid w:val="005022FD"/>
    <w:rsid w:val="0051227E"/>
    <w:rsid w:val="00512AF3"/>
    <w:rsid w:val="005132E1"/>
    <w:rsid w:val="00513C1A"/>
    <w:rsid w:val="00523747"/>
    <w:rsid w:val="00531579"/>
    <w:rsid w:val="005404CD"/>
    <w:rsid w:val="00545910"/>
    <w:rsid w:val="00552E04"/>
    <w:rsid w:val="005539A7"/>
    <w:rsid w:val="00564234"/>
    <w:rsid w:val="00565261"/>
    <w:rsid w:val="00572145"/>
    <w:rsid w:val="00572C4D"/>
    <w:rsid w:val="00576319"/>
    <w:rsid w:val="00576AE3"/>
    <w:rsid w:val="00580E04"/>
    <w:rsid w:val="00585FE5"/>
    <w:rsid w:val="00586BC6"/>
    <w:rsid w:val="005B01CC"/>
    <w:rsid w:val="005B1E30"/>
    <w:rsid w:val="005B37CE"/>
    <w:rsid w:val="005B4478"/>
    <w:rsid w:val="005B4A30"/>
    <w:rsid w:val="005C3414"/>
    <w:rsid w:val="005C7EDD"/>
    <w:rsid w:val="005D0775"/>
    <w:rsid w:val="005D1C7A"/>
    <w:rsid w:val="005E25E0"/>
    <w:rsid w:val="005E3D0D"/>
    <w:rsid w:val="005E451B"/>
    <w:rsid w:val="005E6320"/>
    <w:rsid w:val="005F0243"/>
    <w:rsid w:val="005F165F"/>
    <w:rsid w:val="005F20E4"/>
    <w:rsid w:val="005F2364"/>
    <w:rsid w:val="005F35A1"/>
    <w:rsid w:val="005F52F0"/>
    <w:rsid w:val="00600D6D"/>
    <w:rsid w:val="0060238E"/>
    <w:rsid w:val="0060601E"/>
    <w:rsid w:val="0060646A"/>
    <w:rsid w:val="00606906"/>
    <w:rsid w:val="00610B9A"/>
    <w:rsid w:val="00614BB2"/>
    <w:rsid w:val="00625147"/>
    <w:rsid w:val="00630CD6"/>
    <w:rsid w:val="006311D4"/>
    <w:rsid w:val="00631D24"/>
    <w:rsid w:val="00635328"/>
    <w:rsid w:val="00643879"/>
    <w:rsid w:val="006465A3"/>
    <w:rsid w:val="00646B6E"/>
    <w:rsid w:val="00651885"/>
    <w:rsid w:val="00651D6C"/>
    <w:rsid w:val="00656BB2"/>
    <w:rsid w:val="00657551"/>
    <w:rsid w:val="00661529"/>
    <w:rsid w:val="0066475D"/>
    <w:rsid w:val="006774BF"/>
    <w:rsid w:val="006847CE"/>
    <w:rsid w:val="00685A0E"/>
    <w:rsid w:val="00685FED"/>
    <w:rsid w:val="00695B84"/>
    <w:rsid w:val="006A6983"/>
    <w:rsid w:val="006A7870"/>
    <w:rsid w:val="006B02D4"/>
    <w:rsid w:val="006B47B8"/>
    <w:rsid w:val="006B4A00"/>
    <w:rsid w:val="006B74E8"/>
    <w:rsid w:val="006C1D9A"/>
    <w:rsid w:val="006D53B7"/>
    <w:rsid w:val="006D7D8A"/>
    <w:rsid w:val="006D7E7C"/>
    <w:rsid w:val="006E30D8"/>
    <w:rsid w:val="006E6D8F"/>
    <w:rsid w:val="006F485C"/>
    <w:rsid w:val="006F59BB"/>
    <w:rsid w:val="007045E3"/>
    <w:rsid w:val="0072211E"/>
    <w:rsid w:val="00731687"/>
    <w:rsid w:val="007370F2"/>
    <w:rsid w:val="00742428"/>
    <w:rsid w:val="00743962"/>
    <w:rsid w:val="0075004D"/>
    <w:rsid w:val="00751676"/>
    <w:rsid w:val="007559D0"/>
    <w:rsid w:val="00760D0F"/>
    <w:rsid w:val="00760E9E"/>
    <w:rsid w:val="00761AEA"/>
    <w:rsid w:val="00762C2C"/>
    <w:rsid w:val="00763450"/>
    <w:rsid w:val="007726EA"/>
    <w:rsid w:val="00785C28"/>
    <w:rsid w:val="0078670C"/>
    <w:rsid w:val="00790176"/>
    <w:rsid w:val="007935C1"/>
    <w:rsid w:val="0079433B"/>
    <w:rsid w:val="00794948"/>
    <w:rsid w:val="007A4AAE"/>
    <w:rsid w:val="007A6778"/>
    <w:rsid w:val="007C2303"/>
    <w:rsid w:val="007C2F1F"/>
    <w:rsid w:val="007C532D"/>
    <w:rsid w:val="007C6E50"/>
    <w:rsid w:val="007C7AD0"/>
    <w:rsid w:val="007D1BA5"/>
    <w:rsid w:val="007D2CCE"/>
    <w:rsid w:val="007E1363"/>
    <w:rsid w:val="007E2F1D"/>
    <w:rsid w:val="007E398C"/>
    <w:rsid w:val="007E49EF"/>
    <w:rsid w:val="007F1FFC"/>
    <w:rsid w:val="007F3427"/>
    <w:rsid w:val="007F35B9"/>
    <w:rsid w:val="007F79F8"/>
    <w:rsid w:val="0080181B"/>
    <w:rsid w:val="00804023"/>
    <w:rsid w:val="00805331"/>
    <w:rsid w:val="00816DA0"/>
    <w:rsid w:val="0081759C"/>
    <w:rsid w:val="008226F8"/>
    <w:rsid w:val="00822E67"/>
    <w:rsid w:val="00830C78"/>
    <w:rsid w:val="00833955"/>
    <w:rsid w:val="008342A6"/>
    <w:rsid w:val="00842101"/>
    <w:rsid w:val="00855077"/>
    <w:rsid w:val="00855991"/>
    <w:rsid w:val="00855A04"/>
    <w:rsid w:val="00855A0D"/>
    <w:rsid w:val="00862EA3"/>
    <w:rsid w:val="0087093D"/>
    <w:rsid w:val="00874FB2"/>
    <w:rsid w:val="0087720F"/>
    <w:rsid w:val="00877EBF"/>
    <w:rsid w:val="00891372"/>
    <w:rsid w:val="0089467D"/>
    <w:rsid w:val="0089564B"/>
    <w:rsid w:val="00895DA0"/>
    <w:rsid w:val="008974A6"/>
    <w:rsid w:val="008A0075"/>
    <w:rsid w:val="008A2E73"/>
    <w:rsid w:val="008B1137"/>
    <w:rsid w:val="008B6325"/>
    <w:rsid w:val="008B63EE"/>
    <w:rsid w:val="008B76C2"/>
    <w:rsid w:val="008C4296"/>
    <w:rsid w:val="008C6195"/>
    <w:rsid w:val="008C6FC0"/>
    <w:rsid w:val="008D1D07"/>
    <w:rsid w:val="008D62E3"/>
    <w:rsid w:val="008E373B"/>
    <w:rsid w:val="008F0DAB"/>
    <w:rsid w:val="009014B4"/>
    <w:rsid w:val="00901E0C"/>
    <w:rsid w:val="00902844"/>
    <w:rsid w:val="0090474B"/>
    <w:rsid w:val="009116D8"/>
    <w:rsid w:val="00913287"/>
    <w:rsid w:val="00924667"/>
    <w:rsid w:val="009249AA"/>
    <w:rsid w:val="009276D1"/>
    <w:rsid w:val="00931276"/>
    <w:rsid w:val="0094168E"/>
    <w:rsid w:val="00944D60"/>
    <w:rsid w:val="0094719C"/>
    <w:rsid w:val="00957F85"/>
    <w:rsid w:val="00964DDF"/>
    <w:rsid w:val="0097122F"/>
    <w:rsid w:val="00971730"/>
    <w:rsid w:val="00973B1B"/>
    <w:rsid w:val="00977A70"/>
    <w:rsid w:val="0098642B"/>
    <w:rsid w:val="009961DC"/>
    <w:rsid w:val="009A091A"/>
    <w:rsid w:val="009A449C"/>
    <w:rsid w:val="009A4D45"/>
    <w:rsid w:val="009B0756"/>
    <w:rsid w:val="009B309E"/>
    <w:rsid w:val="009B30F3"/>
    <w:rsid w:val="009B4C99"/>
    <w:rsid w:val="009C319D"/>
    <w:rsid w:val="009D0CF2"/>
    <w:rsid w:val="009D0E6C"/>
    <w:rsid w:val="009E0FE0"/>
    <w:rsid w:val="009E3573"/>
    <w:rsid w:val="009E6874"/>
    <w:rsid w:val="009F3BF6"/>
    <w:rsid w:val="009F7CA2"/>
    <w:rsid w:val="00A033A2"/>
    <w:rsid w:val="00A05139"/>
    <w:rsid w:val="00A1123C"/>
    <w:rsid w:val="00A12231"/>
    <w:rsid w:val="00A1245E"/>
    <w:rsid w:val="00A161BD"/>
    <w:rsid w:val="00A20012"/>
    <w:rsid w:val="00A20AD5"/>
    <w:rsid w:val="00A24FA6"/>
    <w:rsid w:val="00A36489"/>
    <w:rsid w:val="00A41EA6"/>
    <w:rsid w:val="00A63266"/>
    <w:rsid w:val="00A64D4C"/>
    <w:rsid w:val="00A708EA"/>
    <w:rsid w:val="00A74C3A"/>
    <w:rsid w:val="00A815AC"/>
    <w:rsid w:val="00A837DF"/>
    <w:rsid w:val="00A845A5"/>
    <w:rsid w:val="00A8472E"/>
    <w:rsid w:val="00A855AC"/>
    <w:rsid w:val="00A91000"/>
    <w:rsid w:val="00A91934"/>
    <w:rsid w:val="00A9372A"/>
    <w:rsid w:val="00AA0127"/>
    <w:rsid w:val="00AA1786"/>
    <w:rsid w:val="00AA4A27"/>
    <w:rsid w:val="00AA4A99"/>
    <w:rsid w:val="00AA71E2"/>
    <w:rsid w:val="00AB0CD1"/>
    <w:rsid w:val="00AB7D52"/>
    <w:rsid w:val="00AC6CC0"/>
    <w:rsid w:val="00AE09C3"/>
    <w:rsid w:val="00AE0A7A"/>
    <w:rsid w:val="00AE238B"/>
    <w:rsid w:val="00AE4D1E"/>
    <w:rsid w:val="00AE6532"/>
    <w:rsid w:val="00AF0195"/>
    <w:rsid w:val="00AF19F1"/>
    <w:rsid w:val="00AF1BBF"/>
    <w:rsid w:val="00AF4E42"/>
    <w:rsid w:val="00AF5523"/>
    <w:rsid w:val="00B0131A"/>
    <w:rsid w:val="00B051AB"/>
    <w:rsid w:val="00B10489"/>
    <w:rsid w:val="00B12FBC"/>
    <w:rsid w:val="00B2177F"/>
    <w:rsid w:val="00B217E6"/>
    <w:rsid w:val="00B32470"/>
    <w:rsid w:val="00B35094"/>
    <w:rsid w:val="00B350DB"/>
    <w:rsid w:val="00B366C6"/>
    <w:rsid w:val="00B4155C"/>
    <w:rsid w:val="00B446AB"/>
    <w:rsid w:val="00B613D4"/>
    <w:rsid w:val="00B66F9F"/>
    <w:rsid w:val="00B71DD1"/>
    <w:rsid w:val="00B768C1"/>
    <w:rsid w:val="00B810F7"/>
    <w:rsid w:val="00B84C7F"/>
    <w:rsid w:val="00B85135"/>
    <w:rsid w:val="00B85280"/>
    <w:rsid w:val="00B91AFE"/>
    <w:rsid w:val="00B93F93"/>
    <w:rsid w:val="00B97BCB"/>
    <w:rsid w:val="00BA0379"/>
    <w:rsid w:val="00BA3B20"/>
    <w:rsid w:val="00BB4FDA"/>
    <w:rsid w:val="00BC3A40"/>
    <w:rsid w:val="00BC75D4"/>
    <w:rsid w:val="00BD3FCE"/>
    <w:rsid w:val="00BD597A"/>
    <w:rsid w:val="00BE6B9C"/>
    <w:rsid w:val="00BE6C76"/>
    <w:rsid w:val="00BF5D15"/>
    <w:rsid w:val="00BF7D8A"/>
    <w:rsid w:val="00C11120"/>
    <w:rsid w:val="00C135B5"/>
    <w:rsid w:val="00C15D72"/>
    <w:rsid w:val="00C21000"/>
    <w:rsid w:val="00C21482"/>
    <w:rsid w:val="00C315DA"/>
    <w:rsid w:val="00C33C6D"/>
    <w:rsid w:val="00C34013"/>
    <w:rsid w:val="00C40C21"/>
    <w:rsid w:val="00C42403"/>
    <w:rsid w:val="00C44776"/>
    <w:rsid w:val="00C5162A"/>
    <w:rsid w:val="00C54946"/>
    <w:rsid w:val="00C55CD6"/>
    <w:rsid w:val="00C60E23"/>
    <w:rsid w:val="00C67406"/>
    <w:rsid w:val="00C70FEE"/>
    <w:rsid w:val="00C72C21"/>
    <w:rsid w:val="00C80E4E"/>
    <w:rsid w:val="00C91231"/>
    <w:rsid w:val="00C95C5D"/>
    <w:rsid w:val="00CA27B9"/>
    <w:rsid w:val="00CA335C"/>
    <w:rsid w:val="00CB0BB5"/>
    <w:rsid w:val="00CB10AF"/>
    <w:rsid w:val="00CB415E"/>
    <w:rsid w:val="00CB61C6"/>
    <w:rsid w:val="00CB7773"/>
    <w:rsid w:val="00CC2196"/>
    <w:rsid w:val="00CC3CD7"/>
    <w:rsid w:val="00CC43EF"/>
    <w:rsid w:val="00CD2EE9"/>
    <w:rsid w:val="00D024B0"/>
    <w:rsid w:val="00D02CED"/>
    <w:rsid w:val="00D07B97"/>
    <w:rsid w:val="00D12177"/>
    <w:rsid w:val="00D17AB2"/>
    <w:rsid w:val="00D25338"/>
    <w:rsid w:val="00D267A9"/>
    <w:rsid w:val="00D33DDF"/>
    <w:rsid w:val="00D35552"/>
    <w:rsid w:val="00D426AC"/>
    <w:rsid w:val="00D44EC6"/>
    <w:rsid w:val="00D46384"/>
    <w:rsid w:val="00D47D32"/>
    <w:rsid w:val="00D509C7"/>
    <w:rsid w:val="00D53507"/>
    <w:rsid w:val="00D65A49"/>
    <w:rsid w:val="00D73300"/>
    <w:rsid w:val="00D7398D"/>
    <w:rsid w:val="00D749E8"/>
    <w:rsid w:val="00D861F6"/>
    <w:rsid w:val="00D92F97"/>
    <w:rsid w:val="00DA1DD7"/>
    <w:rsid w:val="00DA1E35"/>
    <w:rsid w:val="00DA3D9C"/>
    <w:rsid w:val="00DA4DC7"/>
    <w:rsid w:val="00DA7EC8"/>
    <w:rsid w:val="00DB0C09"/>
    <w:rsid w:val="00DB33C0"/>
    <w:rsid w:val="00DB41CC"/>
    <w:rsid w:val="00DB5686"/>
    <w:rsid w:val="00DB77FF"/>
    <w:rsid w:val="00DB7B79"/>
    <w:rsid w:val="00DB7F48"/>
    <w:rsid w:val="00DC5A1B"/>
    <w:rsid w:val="00DD10C3"/>
    <w:rsid w:val="00DD548C"/>
    <w:rsid w:val="00DE0779"/>
    <w:rsid w:val="00DE202D"/>
    <w:rsid w:val="00DE2761"/>
    <w:rsid w:val="00DE4222"/>
    <w:rsid w:val="00DF3EDB"/>
    <w:rsid w:val="00DF4DA5"/>
    <w:rsid w:val="00DF5DBB"/>
    <w:rsid w:val="00E04638"/>
    <w:rsid w:val="00E0519A"/>
    <w:rsid w:val="00E07610"/>
    <w:rsid w:val="00E1100E"/>
    <w:rsid w:val="00E1136A"/>
    <w:rsid w:val="00E1175D"/>
    <w:rsid w:val="00E12423"/>
    <w:rsid w:val="00E15B80"/>
    <w:rsid w:val="00E16E7F"/>
    <w:rsid w:val="00E21682"/>
    <w:rsid w:val="00E23E8E"/>
    <w:rsid w:val="00E261B7"/>
    <w:rsid w:val="00E27FF6"/>
    <w:rsid w:val="00E34D9A"/>
    <w:rsid w:val="00E36958"/>
    <w:rsid w:val="00E37232"/>
    <w:rsid w:val="00E40870"/>
    <w:rsid w:val="00E45642"/>
    <w:rsid w:val="00E4584B"/>
    <w:rsid w:val="00E4584C"/>
    <w:rsid w:val="00E50551"/>
    <w:rsid w:val="00E5454A"/>
    <w:rsid w:val="00E5590A"/>
    <w:rsid w:val="00E65E0A"/>
    <w:rsid w:val="00E672C3"/>
    <w:rsid w:val="00E67D5B"/>
    <w:rsid w:val="00E74B8B"/>
    <w:rsid w:val="00E80C6F"/>
    <w:rsid w:val="00E8339D"/>
    <w:rsid w:val="00E958BC"/>
    <w:rsid w:val="00E966F3"/>
    <w:rsid w:val="00EA1550"/>
    <w:rsid w:val="00EA1B5E"/>
    <w:rsid w:val="00EA241F"/>
    <w:rsid w:val="00EA31B7"/>
    <w:rsid w:val="00EB2DC8"/>
    <w:rsid w:val="00EB4037"/>
    <w:rsid w:val="00EB4C6A"/>
    <w:rsid w:val="00EC3187"/>
    <w:rsid w:val="00EC4047"/>
    <w:rsid w:val="00EC4F31"/>
    <w:rsid w:val="00ED01B0"/>
    <w:rsid w:val="00EE039E"/>
    <w:rsid w:val="00EE040E"/>
    <w:rsid w:val="00EE28D1"/>
    <w:rsid w:val="00EF20E5"/>
    <w:rsid w:val="00EF6B4D"/>
    <w:rsid w:val="00EF6C09"/>
    <w:rsid w:val="00F11531"/>
    <w:rsid w:val="00F17B83"/>
    <w:rsid w:val="00F22DB8"/>
    <w:rsid w:val="00F278D0"/>
    <w:rsid w:val="00F350D6"/>
    <w:rsid w:val="00F4122B"/>
    <w:rsid w:val="00F43027"/>
    <w:rsid w:val="00F458B5"/>
    <w:rsid w:val="00F46D0E"/>
    <w:rsid w:val="00F51D68"/>
    <w:rsid w:val="00F53538"/>
    <w:rsid w:val="00F56CEA"/>
    <w:rsid w:val="00F63788"/>
    <w:rsid w:val="00F64BC1"/>
    <w:rsid w:val="00F675A6"/>
    <w:rsid w:val="00F72810"/>
    <w:rsid w:val="00F730B2"/>
    <w:rsid w:val="00F76AB0"/>
    <w:rsid w:val="00F81109"/>
    <w:rsid w:val="00F90DCC"/>
    <w:rsid w:val="00F91DBA"/>
    <w:rsid w:val="00F933D8"/>
    <w:rsid w:val="00F96489"/>
    <w:rsid w:val="00F971B7"/>
    <w:rsid w:val="00FA3108"/>
    <w:rsid w:val="00FA7ACB"/>
    <w:rsid w:val="00FB239F"/>
    <w:rsid w:val="00FC297E"/>
    <w:rsid w:val="00FD18BD"/>
    <w:rsid w:val="00FD3D03"/>
    <w:rsid w:val="00FE091C"/>
    <w:rsid w:val="00FE1E22"/>
    <w:rsid w:val="00FE330A"/>
    <w:rsid w:val="00FF1E1A"/>
    <w:rsid w:val="00FF2DDE"/>
    <w:rsid w:val="00FF2FD7"/>
    <w:rsid w:val="00FF363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53DF26"/>
  <w15:chartTrackingRefBased/>
  <w15:docId w15:val="{E455FA3D-8B70-41AF-8A0E-26106FF1E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3D2DF4"/>
    <w:pPr>
      <w:ind w:left="720"/>
      <w:contextualSpacing/>
    </w:pPr>
  </w:style>
  <w:style w:type="table" w:styleId="a5">
    <w:name w:val="Table Grid"/>
    <w:basedOn w:val="a1"/>
    <w:uiPriority w:val="39"/>
    <w:rsid w:val="00E216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note text"/>
    <w:basedOn w:val="a"/>
    <w:link w:val="a7"/>
    <w:uiPriority w:val="99"/>
    <w:semiHidden/>
    <w:unhideWhenUsed/>
    <w:rsid w:val="00E21682"/>
    <w:rPr>
      <w:sz w:val="20"/>
      <w:szCs w:val="20"/>
    </w:rPr>
  </w:style>
  <w:style w:type="character" w:customStyle="1" w:styleId="a7">
    <w:name w:val="טקסט הערת שוליים תו"/>
    <w:basedOn w:val="a0"/>
    <w:link w:val="a6"/>
    <w:uiPriority w:val="99"/>
    <w:semiHidden/>
    <w:rsid w:val="00E21682"/>
    <w:rPr>
      <w:sz w:val="20"/>
      <w:szCs w:val="20"/>
    </w:rPr>
  </w:style>
  <w:style w:type="character" w:styleId="a8">
    <w:name w:val="footnote reference"/>
    <w:basedOn w:val="a0"/>
    <w:uiPriority w:val="99"/>
    <w:semiHidden/>
    <w:unhideWhenUsed/>
    <w:rsid w:val="00E21682"/>
    <w:rPr>
      <w:vertAlign w:val="superscript"/>
    </w:rPr>
  </w:style>
  <w:style w:type="paragraph" w:styleId="a9">
    <w:name w:val="header"/>
    <w:basedOn w:val="a"/>
    <w:link w:val="aa"/>
    <w:uiPriority w:val="99"/>
    <w:unhideWhenUsed/>
    <w:rsid w:val="00415712"/>
    <w:pPr>
      <w:tabs>
        <w:tab w:val="center" w:pos="4153"/>
        <w:tab w:val="right" w:pos="8306"/>
      </w:tabs>
    </w:pPr>
  </w:style>
  <w:style w:type="character" w:customStyle="1" w:styleId="aa">
    <w:name w:val="כותרת עליונה תו"/>
    <w:basedOn w:val="a0"/>
    <w:link w:val="a9"/>
    <w:uiPriority w:val="99"/>
    <w:rsid w:val="00415712"/>
  </w:style>
  <w:style w:type="paragraph" w:styleId="ab">
    <w:name w:val="footer"/>
    <w:basedOn w:val="a"/>
    <w:link w:val="ac"/>
    <w:uiPriority w:val="99"/>
    <w:unhideWhenUsed/>
    <w:rsid w:val="00415712"/>
    <w:pPr>
      <w:tabs>
        <w:tab w:val="center" w:pos="4153"/>
        <w:tab w:val="right" w:pos="8306"/>
      </w:tabs>
    </w:pPr>
  </w:style>
  <w:style w:type="character" w:customStyle="1" w:styleId="ac">
    <w:name w:val="כותרת תחתונה תו"/>
    <w:basedOn w:val="a0"/>
    <w:link w:val="ab"/>
    <w:uiPriority w:val="99"/>
    <w:rsid w:val="00415712"/>
  </w:style>
  <w:style w:type="paragraph" w:styleId="ad">
    <w:name w:val="Balloon Text"/>
    <w:basedOn w:val="a"/>
    <w:link w:val="ae"/>
    <w:uiPriority w:val="99"/>
    <w:semiHidden/>
    <w:unhideWhenUsed/>
    <w:rsid w:val="00173A13"/>
    <w:rPr>
      <w:rFonts w:ascii="Tahoma" w:hAnsi="Tahoma" w:cs="Tahoma"/>
      <w:sz w:val="18"/>
      <w:szCs w:val="18"/>
    </w:rPr>
  </w:style>
  <w:style w:type="character" w:customStyle="1" w:styleId="ae">
    <w:name w:val="טקסט בלונים תו"/>
    <w:basedOn w:val="a0"/>
    <w:link w:val="ad"/>
    <w:uiPriority w:val="99"/>
    <w:semiHidden/>
    <w:rsid w:val="00173A13"/>
    <w:rPr>
      <w:rFonts w:ascii="Tahoma" w:hAnsi="Tahoma" w:cs="Tahoma"/>
      <w:sz w:val="18"/>
      <w:szCs w:val="18"/>
    </w:rPr>
  </w:style>
  <w:style w:type="character" w:styleId="Hyperlink">
    <w:name w:val="Hyperlink"/>
    <w:uiPriority w:val="99"/>
    <w:rsid w:val="00B66F9F"/>
    <w:rPr>
      <w:color w:val="0000FF"/>
      <w:u w:val="single"/>
    </w:rPr>
  </w:style>
  <w:style w:type="paragraph" w:styleId="af">
    <w:name w:val="Revision"/>
    <w:hidden/>
    <w:uiPriority w:val="99"/>
    <w:semiHidden/>
    <w:rsid w:val="00107A01"/>
  </w:style>
  <w:style w:type="character" w:customStyle="1" w:styleId="a4">
    <w:name w:val="פיסקת רשימה תו"/>
    <w:link w:val="a3"/>
    <w:uiPriority w:val="34"/>
    <w:locked/>
    <w:rsid w:val="009D0CF2"/>
  </w:style>
  <w:style w:type="character" w:styleId="FollowedHyperlink">
    <w:name w:val="FollowedHyperlink"/>
    <w:basedOn w:val="a0"/>
    <w:uiPriority w:val="99"/>
    <w:semiHidden/>
    <w:unhideWhenUsed/>
    <w:rsid w:val="006465A3"/>
    <w:rPr>
      <w:color w:val="954F72" w:themeColor="followedHyperlink"/>
      <w:u w:val="single"/>
    </w:rPr>
  </w:style>
  <w:style w:type="character" w:styleId="af0">
    <w:name w:val="annotation reference"/>
    <w:basedOn w:val="a0"/>
    <w:uiPriority w:val="99"/>
    <w:semiHidden/>
    <w:unhideWhenUsed/>
    <w:rsid w:val="008C6195"/>
    <w:rPr>
      <w:sz w:val="16"/>
      <w:szCs w:val="16"/>
    </w:rPr>
  </w:style>
  <w:style w:type="paragraph" w:styleId="af1">
    <w:name w:val="annotation text"/>
    <w:basedOn w:val="a"/>
    <w:link w:val="af2"/>
    <w:uiPriority w:val="99"/>
    <w:semiHidden/>
    <w:unhideWhenUsed/>
    <w:rsid w:val="008C6195"/>
    <w:rPr>
      <w:sz w:val="20"/>
      <w:szCs w:val="20"/>
    </w:rPr>
  </w:style>
  <w:style w:type="character" w:customStyle="1" w:styleId="af2">
    <w:name w:val="טקסט הערה תו"/>
    <w:basedOn w:val="a0"/>
    <w:link w:val="af1"/>
    <w:uiPriority w:val="99"/>
    <w:semiHidden/>
    <w:rsid w:val="008C6195"/>
    <w:rPr>
      <w:sz w:val="20"/>
      <w:szCs w:val="20"/>
    </w:rPr>
  </w:style>
  <w:style w:type="paragraph" w:styleId="af3">
    <w:name w:val="annotation subject"/>
    <w:basedOn w:val="af1"/>
    <w:next w:val="af1"/>
    <w:link w:val="af4"/>
    <w:uiPriority w:val="99"/>
    <w:semiHidden/>
    <w:unhideWhenUsed/>
    <w:rsid w:val="008C6195"/>
    <w:rPr>
      <w:b/>
      <w:bCs/>
    </w:rPr>
  </w:style>
  <w:style w:type="character" w:customStyle="1" w:styleId="af4">
    <w:name w:val="נושא הערה תו"/>
    <w:basedOn w:val="af2"/>
    <w:link w:val="af3"/>
    <w:uiPriority w:val="99"/>
    <w:semiHidden/>
    <w:rsid w:val="008C619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8444538">
      <w:bodyDiv w:val="1"/>
      <w:marLeft w:val="0"/>
      <w:marRight w:val="0"/>
      <w:marTop w:val="0"/>
      <w:marBottom w:val="0"/>
      <w:divBdr>
        <w:top w:val="none" w:sz="0" w:space="0" w:color="auto"/>
        <w:left w:val="none" w:sz="0" w:space="0" w:color="auto"/>
        <w:bottom w:val="none" w:sz="0" w:space="0" w:color="auto"/>
        <w:right w:val="none" w:sz="0" w:space="0" w:color="auto"/>
      </w:divBdr>
    </w:div>
    <w:div w:id="877858997">
      <w:bodyDiv w:val="1"/>
      <w:marLeft w:val="0"/>
      <w:marRight w:val="0"/>
      <w:marTop w:val="0"/>
      <w:marBottom w:val="0"/>
      <w:divBdr>
        <w:top w:val="none" w:sz="0" w:space="0" w:color="auto"/>
        <w:left w:val="none" w:sz="0" w:space="0" w:color="auto"/>
        <w:bottom w:val="none" w:sz="0" w:space="0" w:color="auto"/>
        <w:right w:val="none" w:sz="0" w:space="0" w:color="auto"/>
      </w:divBdr>
    </w:div>
    <w:div w:id="1031880413">
      <w:bodyDiv w:val="1"/>
      <w:marLeft w:val="0"/>
      <w:marRight w:val="0"/>
      <w:marTop w:val="0"/>
      <w:marBottom w:val="0"/>
      <w:divBdr>
        <w:top w:val="none" w:sz="0" w:space="0" w:color="auto"/>
        <w:left w:val="none" w:sz="0" w:space="0" w:color="auto"/>
        <w:bottom w:val="none" w:sz="0" w:space="0" w:color="auto"/>
        <w:right w:val="none" w:sz="0" w:space="0" w:color="auto"/>
      </w:divBdr>
    </w:div>
    <w:div w:id="1292859002">
      <w:bodyDiv w:val="1"/>
      <w:marLeft w:val="0"/>
      <w:marRight w:val="0"/>
      <w:marTop w:val="0"/>
      <w:marBottom w:val="0"/>
      <w:divBdr>
        <w:top w:val="none" w:sz="0" w:space="0" w:color="auto"/>
        <w:left w:val="none" w:sz="0" w:space="0" w:color="auto"/>
        <w:bottom w:val="none" w:sz="0" w:space="0" w:color="auto"/>
        <w:right w:val="none" w:sz="0" w:space="0" w:color="auto"/>
      </w:divBdr>
    </w:div>
    <w:div w:id="1857035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office@otzma-sport.org"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nevo.co.il/Law_word/law10/yalkut-0531.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D360EF-57EB-4CB0-BF64-D8001C5B7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7</Pages>
  <Words>2099</Words>
  <Characters>10495</Characters>
  <Application>Microsoft Office Word</Application>
  <DocSecurity>0</DocSecurity>
  <Lines>87</Lines>
  <Paragraphs>25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ליאור עצמה</cp:lastModifiedBy>
  <cp:revision>4</cp:revision>
  <cp:lastPrinted>2024-04-27T15:00:00Z</cp:lastPrinted>
  <dcterms:created xsi:type="dcterms:W3CDTF">2024-11-08T08:47:00Z</dcterms:created>
  <dcterms:modified xsi:type="dcterms:W3CDTF">2026-04-12T12:55:00Z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a6ad4a59e32da9220c2b0222210e38b9b0338e2f55cee141af0672168a7c1d13</vt:lpwstr>
  </property>
</Properties>
</file>